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0D5080" w:rsidRPr="000D5080" w14:paraId="006B4042" w14:textId="77777777" w:rsidTr="00FE7747">
        <w:tc>
          <w:tcPr>
            <w:tcW w:w="3325" w:type="dxa"/>
            <w:vAlign w:val="center"/>
          </w:tcPr>
          <w:p w14:paraId="65F19773" w14:textId="77777777" w:rsidR="000D5080" w:rsidRPr="000D5080" w:rsidRDefault="000D5080" w:rsidP="00CD7583">
            <w:pPr>
              <w:jc w:val="center"/>
              <w:rPr>
                <w:b/>
                <w:sz w:val="26"/>
              </w:rPr>
            </w:pPr>
            <w:r w:rsidRPr="000D5080">
              <w:rPr>
                <w:noProof/>
              </w:rPr>
              <w:drawing>
                <wp:inline distT="0" distB="0" distL="0" distR="0" wp14:anchorId="2D8CDB5A" wp14:editId="0FC7D677">
                  <wp:extent cx="838200" cy="838200"/>
                  <wp:effectExtent l="0" t="0" r="0" b="0"/>
                  <wp:docPr id="1" name="Picture 1" descr="Court Seal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urt Seal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14:paraId="42E43F0D" w14:textId="77777777" w:rsidR="000D5080" w:rsidRPr="008622F8" w:rsidRDefault="000D5080" w:rsidP="00716AE4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8622F8">
              <w:rPr>
                <w:b/>
                <w:sz w:val="32"/>
                <w:szCs w:val="32"/>
              </w:rPr>
              <w:t xml:space="preserve">Supreme Court of Arizona </w:t>
            </w:r>
          </w:p>
          <w:p w14:paraId="3907CD89" w14:textId="348E7E00" w:rsidR="000D5080" w:rsidRPr="008622F8" w:rsidRDefault="000D5080" w:rsidP="00716AE4">
            <w:pPr>
              <w:jc w:val="center"/>
              <w:rPr>
                <w:b/>
                <w:sz w:val="32"/>
                <w:szCs w:val="32"/>
              </w:rPr>
            </w:pPr>
            <w:r w:rsidRPr="008622F8">
              <w:rPr>
                <w:b/>
                <w:sz w:val="32"/>
                <w:szCs w:val="32"/>
              </w:rPr>
              <w:t>Appellate Special Action</w:t>
            </w:r>
          </w:p>
          <w:p w14:paraId="420C31E9" w14:textId="77777777" w:rsidR="000D5080" w:rsidRPr="000D5080" w:rsidRDefault="000D5080" w:rsidP="00716AE4">
            <w:pPr>
              <w:spacing w:before="240"/>
              <w:jc w:val="center"/>
              <w:rPr>
                <w:b/>
              </w:rPr>
            </w:pPr>
            <w:r w:rsidRPr="000D5080">
              <w:rPr>
                <w:b/>
              </w:rPr>
              <w:t>(To be filed directly with the Supreme Court)</w:t>
            </w:r>
          </w:p>
          <w:p w14:paraId="004C0BBF" w14:textId="326AD7D1" w:rsidR="000D5080" w:rsidRPr="000D5080" w:rsidRDefault="000D5080" w:rsidP="0014056B">
            <w:pPr>
              <w:jc w:val="center"/>
              <w:rPr>
                <w:b/>
                <w:sz w:val="26"/>
              </w:rPr>
            </w:pPr>
          </w:p>
        </w:tc>
      </w:tr>
    </w:tbl>
    <w:p w14:paraId="2DF056FA" w14:textId="77777777" w:rsidR="00E374E7" w:rsidRDefault="00E374E7" w:rsidP="004D0F2F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13CDF" w14:paraId="0D341FC9" w14:textId="77777777" w:rsidTr="00D13CDF">
        <w:trPr>
          <w:trHeight w:val="602"/>
        </w:trPr>
        <w:tc>
          <w:tcPr>
            <w:tcW w:w="3325" w:type="dxa"/>
          </w:tcPr>
          <w:p w14:paraId="75F03D79" w14:textId="1A121384" w:rsidR="00D13CDF" w:rsidRPr="00D13CDF" w:rsidRDefault="00CB3EFF" w:rsidP="002643E7">
            <w:pPr>
              <w:rPr>
                <w:b/>
              </w:rPr>
            </w:pPr>
            <w:r>
              <w:rPr>
                <w:b/>
              </w:rPr>
              <w:t>Petitioner</w:t>
            </w:r>
          </w:p>
        </w:tc>
        <w:tc>
          <w:tcPr>
            <w:tcW w:w="6025" w:type="dxa"/>
          </w:tcPr>
          <w:p w14:paraId="1C73453E" w14:textId="77777777" w:rsidR="00D13CDF" w:rsidRDefault="00D13CDF" w:rsidP="002643E7"/>
        </w:tc>
      </w:tr>
      <w:tr w:rsidR="00D13CDF" w14:paraId="03AFB406" w14:textId="77777777" w:rsidTr="00D13CDF">
        <w:trPr>
          <w:trHeight w:val="620"/>
        </w:trPr>
        <w:tc>
          <w:tcPr>
            <w:tcW w:w="3325" w:type="dxa"/>
          </w:tcPr>
          <w:p w14:paraId="23B427B4" w14:textId="4DE74F93" w:rsidR="00D13CDF" w:rsidRPr="00D13CDF" w:rsidRDefault="006A514E" w:rsidP="002643E7">
            <w:pPr>
              <w:rPr>
                <w:b/>
              </w:rPr>
            </w:pPr>
            <w:r>
              <w:rPr>
                <w:b/>
              </w:rPr>
              <w:t>Lower Court Case Number</w:t>
            </w:r>
          </w:p>
        </w:tc>
        <w:tc>
          <w:tcPr>
            <w:tcW w:w="6025" w:type="dxa"/>
          </w:tcPr>
          <w:p w14:paraId="5163FB62" w14:textId="77777777" w:rsidR="00D13CDF" w:rsidRDefault="00D13CDF" w:rsidP="002643E7"/>
        </w:tc>
      </w:tr>
      <w:tr w:rsidR="00437B6F" w14:paraId="132DD8DD" w14:textId="77777777" w:rsidTr="00D13CDF">
        <w:trPr>
          <w:trHeight w:val="620"/>
        </w:trPr>
        <w:tc>
          <w:tcPr>
            <w:tcW w:w="3325" w:type="dxa"/>
          </w:tcPr>
          <w:p w14:paraId="01033093" w14:textId="1D0488F1" w:rsidR="00437B6F" w:rsidRPr="00D13CDF" w:rsidRDefault="00466E9F" w:rsidP="002643E7">
            <w:pPr>
              <w:rPr>
                <w:b/>
              </w:rPr>
            </w:pPr>
            <w:r>
              <w:rPr>
                <w:b/>
              </w:rPr>
              <w:t>Name of Judge</w:t>
            </w:r>
            <w:r w:rsidR="00B11FAC">
              <w:rPr>
                <w:b/>
              </w:rPr>
              <w:t>(s)</w:t>
            </w:r>
            <w:r>
              <w:rPr>
                <w:b/>
              </w:rPr>
              <w:t xml:space="preserve"> whose decision is being challenged</w:t>
            </w:r>
          </w:p>
        </w:tc>
        <w:tc>
          <w:tcPr>
            <w:tcW w:w="6025" w:type="dxa"/>
          </w:tcPr>
          <w:p w14:paraId="726B2315" w14:textId="77777777" w:rsidR="00437B6F" w:rsidRDefault="00437B6F" w:rsidP="002643E7"/>
        </w:tc>
      </w:tr>
    </w:tbl>
    <w:p w14:paraId="47FA36F1" w14:textId="285BF531" w:rsidR="00F14795" w:rsidRPr="00D13CDF" w:rsidRDefault="00D13CDF" w:rsidP="002643E7">
      <w:pPr>
        <w:rPr>
          <w:i/>
        </w:rPr>
      </w:pPr>
      <w:r w:rsidRPr="00D13CDF">
        <w:rPr>
          <w:i/>
        </w:rPr>
        <w:t xml:space="preserve"> </w:t>
      </w:r>
      <w:r w:rsidR="00F14795" w:rsidRPr="00D13CDF">
        <w:rPr>
          <w:i/>
        </w:rPr>
        <w:t xml:space="preserve">(you will receive notification of the </w:t>
      </w:r>
      <w:r w:rsidR="00E43AFA">
        <w:rPr>
          <w:i/>
        </w:rPr>
        <w:t>Supreme Court</w:t>
      </w:r>
      <w:r w:rsidR="00F14795" w:rsidRPr="00D13CDF">
        <w:rPr>
          <w:i/>
        </w:rPr>
        <w:t xml:space="preserve"> case number</w:t>
      </w:r>
      <w:r w:rsidR="003C152F">
        <w:rPr>
          <w:i/>
        </w:rPr>
        <w:t xml:space="preserve"> after the petition has been filed</w:t>
      </w:r>
      <w:r w:rsidR="00CA2328">
        <w:rPr>
          <w:i/>
        </w:rPr>
        <w:t>)</w:t>
      </w:r>
    </w:p>
    <w:p w14:paraId="39E20657" w14:textId="5AB6EAB0" w:rsidR="002643E7" w:rsidRDefault="00193639" w:rsidP="002643E7">
      <w:r>
        <w:t xml:space="preserve">This document shall accompany </w:t>
      </w:r>
      <w:r w:rsidR="00CA2328">
        <w:t>Special Action Petitions</w:t>
      </w:r>
      <w:r w:rsidR="00A63D14">
        <w:t xml:space="preserve"> and Expedited Election Cases</w:t>
      </w:r>
      <w:r w:rsidR="00CA2328">
        <w:t xml:space="preserve"> filed into the </w:t>
      </w:r>
      <w:r w:rsidR="00E43AFA">
        <w:t>Supreme Court</w:t>
      </w:r>
      <w:r w:rsidR="00B94AD1">
        <w:t>.</w:t>
      </w:r>
    </w:p>
    <w:p w14:paraId="0B876636" w14:textId="54CA9E47" w:rsidR="00083FFF" w:rsidRDefault="00D54456" w:rsidP="002643E7">
      <w:pPr>
        <w:rPr>
          <w:iCs/>
        </w:rPr>
      </w:pPr>
      <w:r>
        <w:rPr>
          <w:iCs/>
        </w:rPr>
        <w:t>This Special Action</w:t>
      </w:r>
      <w:r w:rsidR="00D97A5F">
        <w:rPr>
          <w:iCs/>
        </w:rPr>
        <w:t xml:space="preserve"> (see Special Action Rule 13)</w:t>
      </w:r>
      <w:r>
        <w:rPr>
          <w:iCs/>
        </w:rPr>
        <w:t>:</w:t>
      </w:r>
    </w:p>
    <w:p w14:paraId="7E503E26" w14:textId="0896A9DC" w:rsidR="00D54456" w:rsidRDefault="7B31624F" w:rsidP="00D54456">
      <w:pPr>
        <w:pStyle w:val="ListParagraph"/>
        <w:numPr>
          <w:ilvl w:val="0"/>
          <w:numId w:val="4"/>
        </w:numPr>
      </w:pPr>
      <w:r>
        <w:t>Has been designated by the Superior Court Judge</w:t>
      </w:r>
    </w:p>
    <w:p w14:paraId="676D4232" w14:textId="16FF1A97" w:rsidR="00D54456" w:rsidRDefault="7B31624F" w:rsidP="00D54456">
      <w:pPr>
        <w:pStyle w:val="ListParagraph"/>
        <w:numPr>
          <w:ilvl w:val="0"/>
          <w:numId w:val="4"/>
        </w:numPr>
      </w:pPr>
      <w:r>
        <w:t xml:space="preserve">Has </w:t>
      </w:r>
      <w:r w:rsidRPr="7B31624F">
        <w:rPr>
          <w:b/>
          <w:bCs/>
          <w:u w:val="single"/>
        </w:rPr>
        <w:t>not</w:t>
      </w:r>
      <w:r>
        <w:t xml:space="preserve"> been designated by the Superior Court Judge </w:t>
      </w:r>
    </w:p>
    <w:p w14:paraId="252B9D73" w14:textId="53ABD923" w:rsidR="00D54456" w:rsidRDefault="7B31624F" w:rsidP="7B31624F">
      <w:r>
        <w:t>This special action deals with a case that originated with the:</w:t>
      </w:r>
    </w:p>
    <w:p w14:paraId="5CB4E600" w14:textId="77777777" w:rsidR="00695DBE" w:rsidRDefault="00695DBE" w:rsidP="00695DBE">
      <w:pPr>
        <w:pStyle w:val="ListParagraph"/>
        <w:numPr>
          <w:ilvl w:val="0"/>
          <w:numId w:val="4"/>
        </w:numPr>
      </w:pPr>
      <w:r>
        <w:t>Superior Court</w:t>
      </w:r>
      <w:r w:rsidRPr="00695DBE">
        <w:t xml:space="preserve"> </w:t>
      </w:r>
    </w:p>
    <w:p w14:paraId="63DD3C21" w14:textId="69F18DE9" w:rsidR="00695DBE" w:rsidRDefault="007A350F" w:rsidP="00695DBE">
      <w:pPr>
        <w:pStyle w:val="ListParagraph"/>
        <w:numPr>
          <w:ilvl w:val="0"/>
          <w:numId w:val="4"/>
        </w:numPr>
      </w:pPr>
      <w:r>
        <w:t>Court of Appeals</w:t>
      </w:r>
    </w:p>
    <w:p w14:paraId="1835A547" w14:textId="088C2D5F" w:rsidR="00695DBE" w:rsidRDefault="00695DBE" w:rsidP="00695DBE">
      <w:pPr>
        <w:pStyle w:val="ListParagraph"/>
        <w:numPr>
          <w:ilvl w:val="0"/>
          <w:numId w:val="4"/>
        </w:numPr>
      </w:pPr>
      <w:r>
        <w:t>Other</w:t>
      </w:r>
      <w:r w:rsidR="008237EF">
        <w:t>:____________________________</w:t>
      </w:r>
    </w:p>
    <w:p w14:paraId="133F1511" w14:textId="123B5696" w:rsidR="002643E7" w:rsidRDefault="7B31624F" w:rsidP="002643E7">
      <w:r>
        <w:t>Please check any of the boxes below that apply to the subject matter of this Special Action.</w:t>
      </w:r>
    </w:p>
    <w:p w14:paraId="37D055EF" w14:textId="3D7291BE" w:rsidR="00CA2328" w:rsidRDefault="00CA2328" w:rsidP="00C773EB">
      <w:pPr>
        <w:pStyle w:val="ListParagraph"/>
        <w:numPr>
          <w:ilvl w:val="0"/>
          <w:numId w:val="4"/>
        </w:numPr>
      </w:pPr>
      <w:r>
        <w:t>Civil</w:t>
      </w:r>
    </w:p>
    <w:p w14:paraId="4760D6FA" w14:textId="153577E5" w:rsidR="002643E7" w:rsidRDefault="002643E7" w:rsidP="00C773EB">
      <w:pPr>
        <w:pStyle w:val="ListParagraph"/>
        <w:numPr>
          <w:ilvl w:val="0"/>
          <w:numId w:val="4"/>
        </w:numPr>
      </w:pPr>
      <w:r>
        <w:t xml:space="preserve">Family </w:t>
      </w:r>
    </w:p>
    <w:p w14:paraId="36BAC772" w14:textId="17C08780" w:rsidR="008E4CE5" w:rsidRDefault="002662A8" w:rsidP="008E4CE5">
      <w:pPr>
        <w:pStyle w:val="ListParagraph"/>
        <w:numPr>
          <w:ilvl w:val="1"/>
          <w:numId w:val="5"/>
        </w:numPr>
      </w:pPr>
      <w:r>
        <w:t>With children</w:t>
      </w:r>
    </w:p>
    <w:p w14:paraId="35FBEDBB" w14:textId="5862112A" w:rsidR="002662A8" w:rsidRDefault="002662A8" w:rsidP="008E4CE5">
      <w:pPr>
        <w:pStyle w:val="ListParagraph"/>
        <w:numPr>
          <w:ilvl w:val="1"/>
          <w:numId w:val="5"/>
        </w:numPr>
      </w:pPr>
      <w:r>
        <w:t>Without children</w:t>
      </w:r>
    </w:p>
    <w:p w14:paraId="70E3EC62" w14:textId="6AE5F9C7" w:rsidR="002643E7" w:rsidRDefault="002643E7" w:rsidP="00C773EB">
      <w:pPr>
        <w:pStyle w:val="ListParagraph"/>
        <w:numPr>
          <w:ilvl w:val="0"/>
          <w:numId w:val="4"/>
        </w:numPr>
      </w:pPr>
      <w:r>
        <w:t xml:space="preserve">Protective Order Involved </w:t>
      </w:r>
    </w:p>
    <w:p w14:paraId="3A20F038" w14:textId="02B5FC18" w:rsidR="006A3913" w:rsidRDefault="7B31624F" w:rsidP="00C773EB">
      <w:pPr>
        <w:pStyle w:val="ListParagraph"/>
        <w:numPr>
          <w:ilvl w:val="0"/>
          <w:numId w:val="4"/>
        </w:numPr>
      </w:pPr>
      <w:r>
        <w:t>Election (Pursuant to Arizona Rule of Civil Appellate Procedure 10)</w:t>
      </w:r>
    </w:p>
    <w:p w14:paraId="2211A973" w14:textId="51155313" w:rsidR="002643E7" w:rsidRDefault="002643E7" w:rsidP="00C773EB">
      <w:pPr>
        <w:pStyle w:val="ListParagraph"/>
        <w:numPr>
          <w:ilvl w:val="0"/>
          <w:numId w:val="4"/>
        </w:numPr>
      </w:pPr>
      <w:r>
        <w:t>Probate</w:t>
      </w:r>
    </w:p>
    <w:p w14:paraId="6C147FBF" w14:textId="4FFB1D65" w:rsidR="00955F52" w:rsidRDefault="00955F52" w:rsidP="00C773EB">
      <w:pPr>
        <w:pStyle w:val="ListParagraph"/>
        <w:numPr>
          <w:ilvl w:val="0"/>
          <w:numId w:val="4"/>
        </w:numPr>
      </w:pPr>
      <w:r>
        <w:t>Criminal</w:t>
      </w:r>
    </w:p>
    <w:p w14:paraId="730698E1" w14:textId="6899FB32" w:rsidR="00955F52" w:rsidRDefault="00955F52" w:rsidP="00083FFF">
      <w:pPr>
        <w:pStyle w:val="ListParagraph"/>
        <w:numPr>
          <w:ilvl w:val="1"/>
          <w:numId w:val="5"/>
        </w:numPr>
      </w:pPr>
      <w:r>
        <w:t>Victim was a juvenile at the time of the offense</w:t>
      </w:r>
    </w:p>
    <w:p w14:paraId="4675D0CF" w14:textId="6D355C74" w:rsidR="00600A7C" w:rsidRDefault="00955F52" w:rsidP="00600A7C">
      <w:pPr>
        <w:pStyle w:val="ListParagraph"/>
        <w:numPr>
          <w:ilvl w:val="1"/>
          <w:numId w:val="5"/>
        </w:numPr>
      </w:pPr>
      <w:r>
        <w:t xml:space="preserve">Defendant was charged with offenses in Title 13, </w:t>
      </w:r>
      <w:r w:rsidR="00083FFF">
        <w:t>chapters</w:t>
      </w:r>
      <w:r>
        <w:t xml:space="preserve"> 14, 32, 35 or 35.1</w:t>
      </w:r>
    </w:p>
    <w:p w14:paraId="49F4F879" w14:textId="245AE0FE" w:rsidR="002643E7" w:rsidRDefault="002643E7" w:rsidP="00C773EB">
      <w:pPr>
        <w:pStyle w:val="ListParagraph"/>
        <w:numPr>
          <w:ilvl w:val="0"/>
          <w:numId w:val="4"/>
        </w:numPr>
      </w:pPr>
      <w:r>
        <w:t>Juvenile</w:t>
      </w:r>
      <w:r w:rsidR="00CA2328">
        <w:t xml:space="preserve"> Delinquency</w:t>
      </w:r>
    </w:p>
    <w:p w14:paraId="2BB8C6F6" w14:textId="77777777" w:rsidR="00616EF8" w:rsidRDefault="00CA2328" w:rsidP="00C773EB">
      <w:pPr>
        <w:pStyle w:val="ListParagraph"/>
        <w:numPr>
          <w:ilvl w:val="0"/>
          <w:numId w:val="4"/>
        </w:numPr>
      </w:pPr>
      <w:r>
        <w:t xml:space="preserve">Juvenile </w:t>
      </w:r>
      <w:r w:rsidR="002643E7">
        <w:t>Dependency</w:t>
      </w:r>
    </w:p>
    <w:p w14:paraId="4ABC9AC5" w14:textId="057D1C71" w:rsidR="00616EF8" w:rsidRDefault="007114A1" w:rsidP="00C773EB">
      <w:pPr>
        <w:pStyle w:val="ListParagraph"/>
        <w:numPr>
          <w:ilvl w:val="0"/>
          <w:numId w:val="4"/>
        </w:numPr>
      </w:pPr>
      <w:r>
        <w:t>Adoption</w:t>
      </w:r>
    </w:p>
    <w:p w14:paraId="3EFFB1EF" w14:textId="3CFA82D9" w:rsidR="002643E7" w:rsidRDefault="00616EF8" w:rsidP="00C773EB">
      <w:pPr>
        <w:pStyle w:val="ListParagraph"/>
        <w:numPr>
          <w:ilvl w:val="0"/>
          <w:numId w:val="4"/>
        </w:numPr>
      </w:pPr>
      <w:r>
        <w:t xml:space="preserve">Juvenile </w:t>
      </w:r>
      <w:r w:rsidR="007114A1">
        <w:t xml:space="preserve">Severance </w:t>
      </w:r>
    </w:p>
    <w:p w14:paraId="245998A3" w14:textId="75D0BF0A" w:rsidR="007F79C1" w:rsidRDefault="007F79C1" w:rsidP="00C773EB">
      <w:pPr>
        <w:pStyle w:val="ListParagraph"/>
        <w:numPr>
          <w:ilvl w:val="0"/>
          <w:numId w:val="4"/>
        </w:numPr>
      </w:pPr>
      <w:r>
        <w:t xml:space="preserve">Judicial Bypass (pursuant to ARS </w:t>
      </w:r>
      <w:r w:rsidR="00C773EB" w:rsidRPr="00D371E0">
        <w:t>§</w:t>
      </w:r>
      <w:r w:rsidR="00C773EB">
        <w:t>36-2152</w:t>
      </w:r>
      <w:r>
        <w:t>)</w:t>
      </w:r>
    </w:p>
    <w:p w14:paraId="3CAF581A" w14:textId="7F04AA69" w:rsidR="00600A7C" w:rsidRDefault="00600A7C" w:rsidP="00C773EB">
      <w:pPr>
        <w:pStyle w:val="ListParagraph"/>
        <w:numPr>
          <w:ilvl w:val="0"/>
          <w:numId w:val="4"/>
        </w:numPr>
      </w:pPr>
      <w:r>
        <w:lastRenderedPageBreak/>
        <w:t>Juvenile charged with offenses in Title 13, chapters 14, 32, 25 or 35.1</w:t>
      </w:r>
    </w:p>
    <w:p w14:paraId="1AF04E1E" w14:textId="41C03F89" w:rsidR="00D771C8" w:rsidRDefault="00D771C8" w:rsidP="00C773EB">
      <w:pPr>
        <w:pStyle w:val="ListParagraph"/>
        <w:numPr>
          <w:ilvl w:val="0"/>
          <w:numId w:val="4"/>
        </w:numPr>
      </w:pPr>
      <w:r>
        <w:t>Mental Health</w:t>
      </w:r>
    </w:p>
    <w:p w14:paraId="07523D92" w14:textId="447EB4B0" w:rsidR="00D771C8" w:rsidRDefault="00D771C8" w:rsidP="00C773EB">
      <w:pPr>
        <w:pStyle w:val="ListParagraph"/>
        <w:numPr>
          <w:ilvl w:val="0"/>
          <w:numId w:val="4"/>
        </w:numPr>
      </w:pPr>
      <w:r>
        <w:t>Mental Health – Sexual</w:t>
      </w:r>
      <w:r w:rsidR="00C773EB">
        <w:t xml:space="preserve">ly Violent </w:t>
      </w:r>
      <w:r w:rsidR="00083FFF">
        <w:t>Offense</w:t>
      </w:r>
      <w:r w:rsidR="00C773EB">
        <w:t xml:space="preserve"> </w:t>
      </w:r>
      <w:r>
        <w:t xml:space="preserve">(pursuant to ARS </w:t>
      </w:r>
      <w:r w:rsidR="00C773EB" w:rsidRPr="00D371E0">
        <w:t>§</w:t>
      </w:r>
      <w:r w:rsidR="00C773EB">
        <w:t>36-3701</w:t>
      </w:r>
      <w:r>
        <w:t>)</w:t>
      </w:r>
    </w:p>
    <w:p w14:paraId="1D73BA6F" w14:textId="2D4CCCF7" w:rsidR="00D771C8" w:rsidRDefault="00D771C8" w:rsidP="00C773EB">
      <w:pPr>
        <w:pStyle w:val="ListParagraph"/>
        <w:numPr>
          <w:ilvl w:val="0"/>
          <w:numId w:val="4"/>
        </w:numPr>
      </w:pPr>
      <w:r>
        <w:t>Tax</w:t>
      </w:r>
    </w:p>
    <w:p w14:paraId="765FECD4" w14:textId="6E09933F" w:rsidR="00D771C8" w:rsidRDefault="00D771C8" w:rsidP="00C773EB">
      <w:pPr>
        <w:pStyle w:val="ListParagraph"/>
        <w:numPr>
          <w:ilvl w:val="0"/>
          <w:numId w:val="4"/>
        </w:numPr>
      </w:pPr>
      <w:r>
        <w:t>Habeas Corpus</w:t>
      </w:r>
    </w:p>
    <w:p w14:paraId="29E85D53" w14:textId="682744F9" w:rsidR="002643E7" w:rsidRDefault="00142BB9" w:rsidP="00C773EB">
      <w:pPr>
        <w:pStyle w:val="ListParagraph"/>
        <w:numPr>
          <w:ilvl w:val="0"/>
          <w:numId w:val="4"/>
        </w:numPr>
      </w:pPr>
      <w:r>
        <w:t>Search Warrant</w:t>
      </w:r>
      <w:r w:rsidR="007A4015">
        <w:t xml:space="preserve"> </w:t>
      </w:r>
    </w:p>
    <w:p w14:paraId="0E33163B" w14:textId="19732F86" w:rsidR="008803AA" w:rsidRDefault="008803AA" w:rsidP="00C773EB">
      <w:pPr>
        <w:pStyle w:val="ListParagraph"/>
        <w:numPr>
          <w:ilvl w:val="0"/>
          <w:numId w:val="4"/>
        </w:numPr>
      </w:pPr>
      <w:r>
        <w:t>Expedited Election Case</w:t>
      </w:r>
    </w:p>
    <w:p w14:paraId="55F4E809" w14:textId="793A1421" w:rsidR="009155D5" w:rsidRDefault="009155D5" w:rsidP="00C773EB">
      <w:pPr>
        <w:pStyle w:val="ListParagraph"/>
        <w:numPr>
          <w:ilvl w:val="0"/>
          <w:numId w:val="4"/>
        </w:numPr>
      </w:pPr>
      <w:r>
        <w:t>Bond Forfeiture</w:t>
      </w:r>
    </w:p>
    <w:p w14:paraId="6A1ACBAE" w14:textId="2104BD5C" w:rsidR="002643E7" w:rsidRDefault="002643E7" w:rsidP="002643E7"/>
    <w:p w14:paraId="0678A8F8" w14:textId="71C92085" w:rsidR="00D13CDF" w:rsidRDefault="00D13CDF"/>
    <w:sectPr w:rsidR="00D13CDF" w:rsidSect="001D5C2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E423" w14:textId="77777777" w:rsidR="007F409F" w:rsidRDefault="007F409F" w:rsidP="000908F7">
      <w:pPr>
        <w:spacing w:after="0" w:line="240" w:lineRule="auto"/>
      </w:pPr>
      <w:r>
        <w:separator/>
      </w:r>
    </w:p>
  </w:endnote>
  <w:endnote w:type="continuationSeparator" w:id="0">
    <w:p w14:paraId="73FDE2B4" w14:textId="77777777" w:rsidR="007F409F" w:rsidRDefault="007F409F" w:rsidP="0009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5129" w14:textId="78B63FDB" w:rsidR="000908F7" w:rsidRDefault="00196BCC" w:rsidP="000908F7">
    <w:pPr>
      <w:pStyle w:val="Footer"/>
      <w:jc w:val="right"/>
    </w:pPr>
    <w:r>
      <w:t>Arizona Supreme Court</w:t>
    </w:r>
  </w:p>
  <w:p w14:paraId="70768E5E" w14:textId="31421BA8" w:rsidR="000908F7" w:rsidRDefault="000908F7" w:rsidP="000908F7">
    <w:pPr>
      <w:pStyle w:val="Footer"/>
      <w:jc w:val="right"/>
    </w:pPr>
    <w:r>
      <w:t xml:space="preserve">Last Revised </w:t>
    </w:r>
    <w:r w:rsidR="002B6A86">
      <w:t>1</w:t>
    </w:r>
    <w:r w:rsidR="00196BCC">
      <w:t>2/30</w:t>
    </w:r>
    <w:r w:rsidR="00217295">
      <w:t>/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10C8" w14:textId="77777777" w:rsidR="007F409F" w:rsidRDefault="007F409F" w:rsidP="000908F7">
      <w:pPr>
        <w:spacing w:after="0" w:line="240" w:lineRule="auto"/>
      </w:pPr>
      <w:r>
        <w:separator/>
      </w:r>
    </w:p>
  </w:footnote>
  <w:footnote w:type="continuationSeparator" w:id="0">
    <w:p w14:paraId="1357313A" w14:textId="77777777" w:rsidR="007F409F" w:rsidRDefault="007F409F" w:rsidP="00090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A5C"/>
    <w:multiLevelType w:val="hybridMultilevel"/>
    <w:tmpl w:val="97E6D10C"/>
    <w:lvl w:ilvl="0" w:tplc="AFBE97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376E"/>
    <w:multiLevelType w:val="hybridMultilevel"/>
    <w:tmpl w:val="D6FC1E7C"/>
    <w:lvl w:ilvl="0" w:tplc="4734E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65DA"/>
    <w:multiLevelType w:val="hybridMultilevel"/>
    <w:tmpl w:val="3B268FC2"/>
    <w:lvl w:ilvl="0" w:tplc="3F36476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3AA0"/>
    <w:multiLevelType w:val="hybridMultilevel"/>
    <w:tmpl w:val="23EC64F8"/>
    <w:lvl w:ilvl="0" w:tplc="43103F8A">
      <w:start w:val="15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7204A"/>
    <w:multiLevelType w:val="hybridMultilevel"/>
    <w:tmpl w:val="C390133C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F36476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86367">
    <w:abstractNumId w:val="2"/>
  </w:num>
  <w:num w:numId="2" w16cid:durableId="2143034285">
    <w:abstractNumId w:val="1"/>
  </w:num>
  <w:num w:numId="3" w16cid:durableId="1560438172">
    <w:abstractNumId w:val="3"/>
  </w:num>
  <w:num w:numId="4" w16cid:durableId="1864316752">
    <w:abstractNumId w:val="0"/>
  </w:num>
  <w:num w:numId="5" w16cid:durableId="188128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C"/>
    <w:rsid w:val="00021C18"/>
    <w:rsid w:val="00083FFF"/>
    <w:rsid w:val="000908F7"/>
    <w:rsid w:val="00092FFC"/>
    <w:rsid w:val="000B6C6C"/>
    <w:rsid w:val="000D5080"/>
    <w:rsid w:val="00113537"/>
    <w:rsid w:val="00134477"/>
    <w:rsid w:val="00142BB9"/>
    <w:rsid w:val="00190061"/>
    <w:rsid w:val="00193639"/>
    <w:rsid w:val="00196BCC"/>
    <w:rsid w:val="001A01F1"/>
    <w:rsid w:val="001D5C25"/>
    <w:rsid w:val="00204146"/>
    <w:rsid w:val="0020483E"/>
    <w:rsid w:val="00217295"/>
    <w:rsid w:val="002643E7"/>
    <w:rsid w:val="002662A8"/>
    <w:rsid w:val="0029282E"/>
    <w:rsid w:val="002B6A86"/>
    <w:rsid w:val="002C2400"/>
    <w:rsid w:val="002E696B"/>
    <w:rsid w:val="00344A51"/>
    <w:rsid w:val="003562BB"/>
    <w:rsid w:val="003B17CB"/>
    <w:rsid w:val="003B7B03"/>
    <w:rsid w:val="003C152F"/>
    <w:rsid w:val="003E4546"/>
    <w:rsid w:val="00430138"/>
    <w:rsid w:val="00437B6F"/>
    <w:rsid w:val="00441FB7"/>
    <w:rsid w:val="00463264"/>
    <w:rsid w:val="00466E9F"/>
    <w:rsid w:val="004717A9"/>
    <w:rsid w:val="004727DF"/>
    <w:rsid w:val="004770D3"/>
    <w:rsid w:val="004C56CC"/>
    <w:rsid w:val="004D0F2F"/>
    <w:rsid w:val="00547371"/>
    <w:rsid w:val="005A75AA"/>
    <w:rsid w:val="005E5FC1"/>
    <w:rsid w:val="005F1E48"/>
    <w:rsid w:val="00600A7C"/>
    <w:rsid w:val="00616EF8"/>
    <w:rsid w:val="00695DBE"/>
    <w:rsid w:val="006A3913"/>
    <w:rsid w:val="006A514E"/>
    <w:rsid w:val="00703411"/>
    <w:rsid w:val="007114A1"/>
    <w:rsid w:val="00716AE4"/>
    <w:rsid w:val="0071738D"/>
    <w:rsid w:val="007A350F"/>
    <w:rsid w:val="007A4015"/>
    <w:rsid w:val="007D47E9"/>
    <w:rsid w:val="007F409F"/>
    <w:rsid w:val="007F79C1"/>
    <w:rsid w:val="008237EF"/>
    <w:rsid w:val="00827462"/>
    <w:rsid w:val="00842F0D"/>
    <w:rsid w:val="008622F8"/>
    <w:rsid w:val="008803AA"/>
    <w:rsid w:val="008E4CE5"/>
    <w:rsid w:val="008F6479"/>
    <w:rsid w:val="009107BB"/>
    <w:rsid w:val="009155D5"/>
    <w:rsid w:val="00955F52"/>
    <w:rsid w:val="00965345"/>
    <w:rsid w:val="0097176E"/>
    <w:rsid w:val="00981CFC"/>
    <w:rsid w:val="009A3FDF"/>
    <w:rsid w:val="009E00CA"/>
    <w:rsid w:val="00A1533C"/>
    <w:rsid w:val="00A61259"/>
    <w:rsid w:val="00A63D14"/>
    <w:rsid w:val="00AA490B"/>
    <w:rsid w:val="00AD157D"/>
    <w:rsid w:val="00AE7E07"/>
    <w:rsid w:val="00B04113"/>
    <w:rsid w:val="00B11FAC"/>
    <w:rsid w:val="00B26876"/>
    <w:rsid w:val="00B407EF"/>
    <w:rsid w:val="00B47065"/>
    <w:rsid w:val="00B94AD1"/>
    <w:rsid w:val="00BA735F"/>
    <w:rsid w:val="00BF6C96"/>
    <w:rsid w:val="00C501A3"/>
    <w:rsid w:val="00C773EB"/>
    <w:rsid w:val="00CA2328"/>
    <w:rsid w:val="00CB3EFF"/>
    <w:rsid w:val="00CD7583"/>
    <w:rsid w:val="00CE6732"/>
    <w:rsid w:val="00D00BAB"/>
    <w:rsid w:val="00D13CDF"/>
    <w:rsid w:val="00D54456"/>
    <w:rsid w:val="00D771C8"/>
    <w:rsid w:val="00D97A5F"/>
    <w:rsid w:val="00E0208C"/>
    <w:rsid w:val="00E14822"/>
    <w:rsid w:val="00E20F65"/>
    <w:rsid w:val="00E374E7"/>
    <w:rsid w:val="00E43AFA"/>
    <w:rsid w:val="00E45883"/>
    <w:rsid w:val="00EC71D5"/>
    <w:rsid w:val="00ED1BC2"/>
    <w:rsid w:val="00F14795"/>
    <w:rsid w:val="00F16D25"/>
    <w:rsid w:val="00FD6764"/>
    <w:rsid w:val="00FE7747"/>
    <w:rsid w:val="00FF1D77"/>
    <w:rsid w:val="7B31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FB60"/>
  <w15:chartTrackingRefBased/>
  <w15:docId w15:val="{E93432A6-71CF-41A1-B342-E29DA1AA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3E7"/>
    <w:pPr>
      <w:ind w:left="720"/>
      <w:contextualSpacing/>
    </w:pPr>
  </w:style>
  <w:style w:type="table" w:styleId="TableGrid">
    <w:name w:val="Table Grid"/>
    <w:basedOn w:val="TableNormal"/>
    <w:uiPriority w:val="39"/>
    <w:rsid w:val="00BA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F7"/>
  </w:style>
  <w:style w:type="paragraph" w:styleId="Footer">
    <w:name w:val="footer"/>
    <w:basedOn w:val="Normal"/>
    <w:link w:val="FooterChar"/>
    <w:uiPriority w:val="99"/>
    <w:unhideWhenUsed/>
    <w:rsid w:val="0009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F7"/>
  </w:style>
  <w:style w:type="paragraph" w:styleId="Revision">
    <w:name w:val="Revision"/>
    <w:hidden/>
    <w:uiPriority w:val="99"/>
    <w:semiHidden/>
    <w:rsid w:val="00471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1178</Characters>
  <Application>Microsoft Office Word</Application>
  <DocSecurity>0</DocSecurity>
  <Lines>47</Lines>
  <Paragraphs>45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Amy</dc:creator>
  <cp:keywords/>
  <dc:description/>
  <cp:lastModifiedBy>Armstrong, Gina</cp:lastModifiedBy>
  <cp:revision>2</cp:revision>
  <cp:lastPrinted>2024-12-30T22:44:00Z</cp:lastPrinted>
  <dcterms:created xsi:type="dcterms:W3CDTF">2024-12-30T23:56:00Z</dcterms:created>
  <dcterms:modified xsi:type="dcterms:W3CDTF">2024-12-30T23:56:00Z</dcterms:modified>
</cp:coreProperties>
</file>