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38" w:rsidRPr="00F4494B" w:rsidRDefault="000B5338" w:rsidP="00FA1DC3">
      <w:pPr>
        <w:outlineLvl w:val="0"/>
        <w:rPr>
          <w:b/>
          <w:u w:val="single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1"/>
        <w:gridCol w:w="5422"/>
      </w:tblGrid>
      <w:tr w:rsidR="00C34B68" w:rsidRPr="00F4494B" w:rsidTr="001D1A0B">
        <w:trPr>
          <w:trHeight w:val="2932"/>
        </w:trPr>
        <w:tc>
          <w:tcPr>
            <w:tcW w:w="5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B68" w:rsidRPr="00160653" w:rsidRDefault="00C34B68" w:rsidP="00160653">
            <w:pPr>
              <w:jc w:val="center"/>
              <w:rPr>
                <w:b/>
                <w:sz w:val="28"/>
                <w:szCs w:val="28"/>
              </w:rPr>
            </w:pPr>
            <w:r w:rsidRPr="00F4494B">
              <w:br w:type="page"/>
            </w:r>
            <w:r w:rsidRPr="00F4494B">
              <w:br w:type="page"/>
            </w:r>
            <w:r w:rsidR="00F4494B" w:rsidRPr="00160653">
              <w:rPr>
                <w:b/>
                <w:sz w:val="28"/>
                <w:szCs w:val="28"/>
              </w:rPr>
              <w:t>SUPERIOR COURT OF ARIZONA</w:t>
            </w:r>
          </w:p>
          <w:p w:rsidR="00C34B68" w:rsidRPr="00F4494B" w:rsidRDefault="00F4494B" w:rsidP="00160653">
            <w:pPr>
              <w:jc w:val="center"/>
              <w:rPr>
                <w:b/>
              </w:rPr>
            </w:pPr>
            <w:r w:rsidRPr="00160653">
              <w:rPr>
                <w:b/>
                <w:sz w:val="28"/>
                <w:szCs w:val="28"/>
              </w:rPr>
              <w:t xml:space="preserve">IN </w:t>
            </w:r>
            <w:r w:rsidRPr="00160653">
              <w:rPr>
                <w:sz w:val="28"/>
                <w:szCs w:val="28"/>
                <w:u w:val="single"/>
              </w:rPr>
              <w:tab/>
            </w:r>
            <w:r w:rsidRPr="00160653">
              <w:rPr>
                <w:sz w:val="28"/>
                <w:szCs w:val="28"/>
                <w:u w:val="single"/>
              </w:rPr>
              <w:tab/>
            </w:r>
            <w:r w:rsidRPr="00160653">
              <w:rPr>
                <w:sz w:val="28"/>
                <w:szCs w:val="28"/>
                <w:u w:val="single"/>
              </w:rPr>
              <w:tab/>
            </w:r>
            <w:r w:rsidRPr="00160653">
              <w:rPr>
                <w:sz w:val="28"/>
                <w:szCs w:val="28"/>
                <w:u w:val="single"/>
              </w:rPr>
              <w:tab/>
            </w:r>
            <w:r w:rsidRPr="00160653">
              <w:rPr>
                <w:sz w:val="28"/>
                <w:szCs w:val="28"/>
                <w:u w:val="single"/>
              </w:rPr>
              <w:tab/>
            </w:r>
            <w:r w:rsidRPr="00160653">
              <w:rPr>
                <w:b/>
                <w:sz w:val="28"/>
                <w:szCs w:val="28"/>
              </w:rPr>
              <w:t>COUNTY</w:t>
            </w:r>
          </w:p>
          <w:p w:rsidR="00F4494B" w:rsidRDefault="00F4494B" w:rsidP="00FA1DC3"/>
          <w:p w:rsidR="00C34B68" w:rsidRPr="00F4494B" w:rsidRDefault="00F4494B" w:rsidP="00FA1DC3">
            <w:r>
              <w:t xml:space="preserve">Case Number: </w:t>
            </w:r>
            <w:r w:rsidR="00C34B68" w:rsidRPr="00F4494B">
              <w:t>___________________</w:t>
            </w:r>
            <w:r w:rsidR="00C4398E" w:rsidRPr="00F4494B">
              <w:t>___</w:t>
            </w:r>
            <w:r w:rsidR="00C34B68" w:rsidRPr="00F4494B">
              <w:t>________</w:t>
            </w:r>
          </w:p>
          <w:p w:rsidR="00C34B68" w:rsidRPr="00F4494B" w:rsidRDefault="00C34B68" w:rsidP="00FA1DC3">
            <w:pPr>
              <w:rPr>
                <w:b/>
              </w:rPr>
            </w:pPr>
          </w:p>
          <w:p w:rsidR="00C34B68" w:rsidRPr="00F4494B" w:rsidRDefault="00C34B68" w:rsidP="00FA1DC3">
            <w:pPr>
              <w:rPr>
                <w:b/>
              </w:rPr>
            </w:pPr>
            <w:r w:rsidRPr="00F4494B">
              <w:rPr>
                <w:b/>
              </w:rPr>
              <w:t>CIVIL COVER SHEET- NEW FILING ONLY</w:t>
            </w:r>
            <w:r w:rsidR="001D1A0B" w:rsidRPr="00F4494B">
              <w:rPr>
                <w:b/>
              </w:rPr>
              <w:t xml:space="preserve"> </w:t>
            </w:r>
          </w:p>
          <w:p w:rsidR="001D1A0B" w:rsidRPr="00F4494B" w:rsidRDefault="001D1A0B" w:rsidP="00FA1DC3">
            <w:r w:rsidRPr="00F4494B">
              <w:t>(Please Type or Print)</w:t>
            </w:r>
          </w:p>
          <w:p w:rsidR="00C34B68" w:rsidRPr="00F4494B" w:rsidRDefault="0069055B" w:rsidP="00160653">
            <w:r w:rsidRPr="00F4494B">
              <w:t xml:space="preserve"> </w:t>
            </w:r>
          </w:p>
          <w:p w:rsidR="00C34B68" w:rsidRPr="00F4494B" w:rsidRDefault="00C34B68" w:rsidP="00FA1DC3">
            <w:r w:rsidRPr="00F4494B">
              <w:t>Plaintiff’s Attorney __________________________</w:t>
            </w:r>
          </w:p>
          <w:p w:rsidR="00C34B68" w:rsidRPr="00F4494B" w:rsidRDefault="00C34B68" w:rsidP="00FA1DC3"/>
          <w:p w:rsidR="00C34B68" w:rsidRPr="00F4494B" w:rsidRDefault="00C34B68" w:rsidP="00FA1DC3">
            <w:r w:rsidRPr="00F4494B">
              <w:t>Attorney Bar Number _______________________</w:t>
            </w:r>
          </w:p>
        </w:tc>
        <w:tc>
          <w:tcPr>
            <w:tcW w:w="5422" w:type="dxa"/>
            <w:tcBorders>
              <w:left w:val="single" w:sz="4" w:space="0" w:color="auto"/>
            </w:tcBorders>
          </w:tcPr>
          <w:p w:rsidR="00527D81" w:rsidRPr="00F4494B" w:rsidRDefault="00527D81" w:rsidP="00FA1DC3"/>
          <w:p w:rsidR="00527D81" w:rsidRPr="00F4494B" w:rsidRDefault="00527D81" w:rsidP="00FA1DC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1D1A0B" w:rsidRPr="00F4494B" w:rsidRDefault="001D1A0B" w:rsidP="00FA1D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4494B">
              <w:rPr>
                <w:b/>
                <w:bCs/>
              </w:rPr>
              <w:t xml:space="preserve">Is Interpreter Needed? </w:t>
            </w:r>
            <w:r w:rsidR="00BD792F" w:rsidRPr="00F4494B">
              <w:rPr>
                <w:b/>
                <w:bCs/>
              </w:rPr>
              <w:t xml:space="preserve">  </w:t>
            </w:r>
            <w:r w:rsidR="00BD792F" w:rsidRPr="00F449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92F" w:rsidRPr="00F4494B">
              <w:instrText xml:space="preserve"> FORMCHECKBOX </w:instrText>
            </w:r>
            <w:r w:rsidR="00603784">
              <w:fldChar w:fldCharType="separate"/>
            </w:r>
            <w:r w:rsidR="00BD792F" w:rsidRPr="00F4494B">
              <w:fldChar w:fldCharType="end"/>
            </w:r>
            <w:r w:rsidR="00BD792F" w:rsidRPr="00F4494B">
              <w:rPr>
                <w:b/>
                <w:bCs/>
              </w:rPr>
              <w:t xml:space="preserve">  </w:t>
            </w:r>
            <w:r w:rsidRPr="00F4494B">
              <w:rPr>
                <w:b/>
                <w:bCs/>
              </w:rPr>
              <w:t>Yes</w:t>
            </w:r>
            <w:r w:rsidR="00BD792F" w:rsidRPr="00F4494B">
              <w:rPr>
                <w:b/>
                <w:bCs/>
              </w:rPr>
              <w:t xml:space="preserve">  </w:t>
            </w:r>
            <w:r w:rsidR="00BD792F" w:rsidRPr="00F449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92F" w:rsidRPr="00F4494B">
              <w:instrText xml:space="preserve"> FORMCHECKBOX </w:instrText>
            </w:r>
            <w:r w:rsidR="00603784">
              <w:fldChar w:fldCharType="separate"/>
            </w:r>
            <w:r w:rsidR="00BD792F" w:rsidRPr="00F4494B">
              <w:fldChar w:fldCharType="end"/>
            </w:r>
            <w:r w:rsidR="00BD792F" w:rsidRPr="00F4494B">
              <w:rPr>
                <w:b/>
                <w:bCs/>
              </w:rPr>
              <w:t xml:space="preserve"> </w:t>
            </w:r>
            <w:r w:rsidRPr="00F4494B">
              <w:rPr>
                <w:b/>
                <w:bCs/>
              </w:rPr>
              <w:t xml:space="preserve"> No</w:t>
            </w:r>
          </w:p>
          <w:p w:rsidR="00BD792F" w:rsidRPr="00F4494B" w:rsidRDefault="001D1A0B" w:rsidP="00FA1D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4494B">
              <w:rPr>
                <w:b/>
                <w:bCs/>
              </w:rPr>
              <w:t xml:space="preserve">If yes, what language: </w:t>
            </w:r>
          </w:p>
          <w:p w:rsidR="00BD792F" w:rsidRPr="00F4494B" w:rsidRDefault="00BD792F" w:rsidP="00FA1DC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27D81" w:rsidRPr="00F4494B" w:rsidRDefault="00693890" w:rsidP="00FA1DC3">
            <w:pPr>
              <w:rPr>
                <w:u w:val="single"/>
              </w:rPr>
            </w:pPr>
            <w:r w:rsidRPr="00F4494B">
              <w:rPr>
                <w:u w:val="single"/>
              </w:rPr>
              <w:tab/>
            </w:r>
            <w:r w:rsidRPr="00F4494B">
              <w:rPr>
                <w:u w:val="single"/>
              </w:rPr>
              <w:tab/>
            </w:r>
            <w:r w:rsidRPr="00F4494B">
              <w:rPr>
                <w:u w:val="single"/>
              </w:rPr>
              <w:tab/>
            </w:r>
            <w:r w:rsidRPr="00F4494B">
              <w:rPr>
                <w:u w:val="single"/>
              </w:rPr>
              <w:tab/>
            </w:r>
            <w:r w:rsidRPr="00F4494B">
              <w:rPr>
                <w:u w:val="single"/>
              </w:rPr>
              <w:tab/>
            </w:r>
          </w:p>
        </w:tc>
      </w:tr>
    </w:tbl>
    <w:p w:rsidR="001D1A0B" w:rsidRPr="00F4494B" w:rsidRDefault="001D1A0B" w:rsidP="00FA1DC3"/>
    <w:p w:rsidR="00F4494B" w:rsidRDefault="00F4494B" w:rsidP="00FA1DC3">
      <w:pPr>
        <w:tabs>
          <w:tab w:val="right" w:pos="2880"/>
          <w:tab w:val="left" w:pos="3240"/>
          <w:tab w:val="right" w:pos="6840"/>
          <w:tab w:val="left" w:pos="7200"/>
          <w:tab w:val="right" w:pos="8640"/>
          <w:tab w:val="left" w:pos="9000"/>
        </w:tabs>
      </w:pPr>
      <w:r w:rsidRPr="00F4494B">
        <w:rPr>
          <w:b/>
        </w:rPr>
        <w:t>PLAINTIFFS</w:t>
      </w:r>
      <w:r>
        <w:t xml:space="preserve"> - </w:t>
      </w:r>
      <w:r w:rsidRPr="00F4494B">
        <w:t>(List all)</w:t>
      </w:r>
    </w:p>
    <w:p w:rsidR="008E1A31" w:rsidRPr="00F4494B" w:rsidRDefault="008E1A31" w:rsidP="00FA1DC3">
      <w:pPr>
        <w:tabs>
          <w:tab w:val="right" w:pos="2880"/>
          <w:tab w:val="left" w:pos="3240"/>
          <w:tab w:val="right" w:pos="6840"/>
          <w:tab w:val="left" w:pos="7200"/>
          <w:tab w:val="right" w:pos="8640"/>
          <w:tab w:val="left" w:pos="9000"/>
        </w:tabs>
      </w:pPr>
      <w:r w:rsidRPr="00F4494B">
        <w:t>Name</w:t>
      </w:r>
      <w:r w:rsidR="00F4494B">
        <w:tab/>
      </w:r>
      <w:r w:rsidR="00F4494B">
        <w:tab/>
      </w:r>
      <w:r w:rsidRPr="00F4494B">
        <w:t>Address:</w:t>
      </w:r>
      <w:r w:rsidR="00F4494B">
        <w:tab/>
      </w:r>
      <w:r w:rsidRPr="00F4494B">
        <w:t>Phone #:</w:t>
      </w:r>
      <w:r w:rsidR="00F4494B">
        <w:tab/>
      </w:r>
      <w:r w:rsidRPr="00F4494B">
        <w:tab/>
        <w:t>Email Address:</w:t>
      </w:r>
    </w:p>
    <w:p w:rsidR="008E1A31" w:rsidRPr="00F4494B" w:rsidRDefault="008E1A31" w:rsidP="00FA1DC3">
      <w:pPr>
        <w:tabs>
          <w:tab w:val="right" w:pos="2880"/>
          <w:tab w:val="left" w:pos="3240"/>
          <w:tab w:val="right" w:pos="6840"/>
          <w:tab w:val="left" w:pos="7200"/>
          <w:tab w:val="right" w:pos="8640"/>
          <w:tab w:val="left" w:pos="9000"/>
          <w:tab w:val="right" w:pos="10800"/>
        </w:tabs>
        <w:spacing w:before="120"/>
        <w:rPr>
          <w:u w:val="single"/>
        </w:rPr>
      </w:pP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</w:p>
    <w:p w:rsidR="008E1A31" w:rsidRPr="00F4494B" w:rsidRDefault="008E1A31" w:rsidP="00FA1DC3">
      <w:pPr>
        <w:tabs>
          <w:tab w:val="right" w:pos="2880"/>
          <w:tab w:val="left" w:pos="3240"/>
          <w:tab w:val="right" w:pos="6840"/>
          <w:tab w:val="left" w:pos="7200"/>
          <w:tab w:val="right" w:pos="8640"/>
          <w:tab w:val="left" w:pos="9000"/>
          <w:tab w:val="right" w:pos="10800"/>
        </w:tabs>
        <w:spacing w:before="120"/>
        <w:rPr>
          <w:u w:val="single"/>
        </w:rPr>
      </w:pP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</w:p>
    <w:p w:rsidR="008E1A31" w:rsidRPr="00F4494B" w:rsidRDefault="008E1A31" w:rsidP="00FA1DC3">
      <w:pPr>
        <w:tabs>
          <w:tab w:val="right" w:pos="2880"/>
          <w:tab w:val="left" w:pos="3240"/>
          <w:tab w:val="right" w:pos="6840"/>
          <w:tab w:val="left" w:pos="7200"/>
          <w:tab w:val="right" w:pos="8640"/>
          <w:tab w:val="left" w:pos="9000"/>
          <w:tab w:val="right" w:pos="10800"/>
        </w:tabs>
        <w:spacing w:before="120"/>
        <w:rPr>
          <w:u w:val="single"/>
        </w:rPr>
      </w:pP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</w:p>
    <w:p w:rsidR="00C34B68" w:rsidRPr="00F4494B" w:rsidRDefault="00F4494B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 xml:space="preserve"> </w:t>
      </w:r>
      <w:r>
        <w:t xml:space="preserve"> A</w:t>
      </w:r>
      <w:r w:rsidR="00C34B68" w:rsidRPr="00F4494B">
        <w:t xml:space="preserve">dditional plaintiffs </w:t>
      </w:r>
      <w:r>
        <w:t>listed on Page</w:t>
      </w:r>
      <w:r w:rsidR="00160653">
        <w:t xml:space="preserve"> 3</w:t>
      </w:r>
      <w:r>
        <w:t>.</w:t>
      </w:r>
    </w:p>
    <w:p w:rsidR="00FF0C5E" w:rsidRPr="00F4494B" w:rsidRDefault="00FF0C5E" w:rsidP="00FA1DC3"/>
    <w:p w:rsidR="00F4494B" w:rsidRDefault="00F4494B" w:rsidP="00FA1DC3">
      <w:r w:rsidRPr="00F4494B">
        <w:rPr>
          <w:b/>
        </w:rPr>
        <w:t>DEFENDANTS</w:t>
      </w:r>
      <w:r>
        <w:t xml:space="preserve"> - </w:t>
      </w:r>
      <w:r w:rsidR="00C34B68" w:rsidRPr="00F4494B">
        <w:t>(List All)</w:t>
      </w:r>
    </w:p>
    <w:p w:rsidR="00F4494B" w:rsidRDefault="00F4494B" w:rsidP="00FA1DC3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:rsidR="00F4494B" w:rsidRDefault="004C401B" w:rsidP="00FA1DC3">
      <w:pPr>
        <w:spacing w:before="120"/>
        <w:rPr>
          <w:u w:val="single"/>
        </w:rPr>
      </w:pP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rPr>
          <w:u w:val="single"/>
        </w:rPr>
        <w:tab/>
      </w:r>
      <w:r w:rsidRPr="00F4494B">
        <w:tab/>
      </w:r>
      <w:r w:rsidR="00F4494B">
        <w:rPr>
          <w:u w:val="single"/>
        </w:rPr>
        <w:tab/>
      </w:r>
      <w:r w:rsidR="00F4494B">
        <w:rPr>
          <w:u w:val="single"/>
        </w:rPr>
        <w:tab/>
      </w:r>
      <w:r w:rsidR="00F4494B">
        <w:rPr>
          <w:u w:val="single"/>
        </w:rPr>
        <w:tab/>
      </w:r>
      <w:r w:rsidR="00F4494B">
        <w:rPr>
          <w:u w:val="single"/>
        </w:rPr>
        <w:tab/>
      </w:r>
      <w:r w:rsidR="00F4494B">
        <w:rPr>
          <w:u w:val="single"/>
        </w:rPr>
        <w:tab/>
      </w:r>
      <w:r w:rsidR="00F4494B">
        <w:rPr>
          <w:u w:val="single"/>
        </w:rPr>
        <w:tab/>
      </w:r>
      <w:r w:rsidR="00F4494B">
        <w:rPr>
          <w:u w:val="single"/>
        </w:rPr>
        <w:tab/>
      </w:r>
    </w:p>
    <w:p w:rsidR="00C34B68" w:rsidRPr="00F4494B" w:rsidRDefault="00F4494B" w:rsidP="00FA1DC3">
      <w:pPr>
        <w:spacing w:before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4B68" w:rsidRDefault="00F4494B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 xml:space="preserve"> </w:t>
      </w:r>
      <w:r>
        <w:t xml:space="preserve">Addition </w:t>
      </w:r>
      <w:r w:rsidR="00C34B68" w:rsidRPr="00F4494B">
        <w:t xml:space="preserve">defendants </w:t>
      </w:r>
      <w:r>
        <w:t>list on Page</w:t>
      </w:r>
      <w:r w:rsidR="00160653">
        <w:t xml:space="preserve"> 3.</w:t>
      </w:r>
      <w:r>
        <w:t xml:space="preserve"> </w:t>
      </w:r>
    </w:p>
    <w:p w:rsidR="00F4494B" w:rsidRPr="00F4494B" w:rsidRDefault="00F4494B" w:rsidP="00FA1DC3"/>
    <w:p w:rsidR="00FA1DC3" w:rsidRDefault="00C34B68" w:rsidP="00FA1DC3">
      <w:r w:rsidRPr="00FA1DC3">
        <w:rPr>
          <w:b/>
        </w:rPr>
        <w:t>EMERGENCY ORDER SOUGHT:</w:t>
      </w:r>
      <w:r w:rsidR="00FA1DC3">
        <w:tab/>
      </w:r>
      <w:bookmarkStart w:id="0" w:name="OLE_LINK1"/>
      <w:bookmarkStart w:id="1" w:name="OLE_LINK2"/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bookmarkEnd w:id="0"/>
      <w:bookmarkEnd w:id="1"/>
      <w:bookmarkEnd w:id="2"/>
      <w:r w:rsidRPr="00F4494B">
        <w:t xml:space="preserve"> Temporary Restraining Order</w:t>
      </w:r>
      <w:r w:rsidR="00FA1DC3">
        <w:tab/>
      </w:r>
      <w:r w:rsidRPr="00F4494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bookmarkEnd w:id="3"/>
      <w:r w:rsidRPr="00F4494B">
        <w:t xml:space="preserve"> Provisional Remedy</w:t>
      </w:r>
      <w:r w:rsidRPr="00F4494B">
        <w:tab/>
        <w:t xml:space="preserve">         </w:t>
      </w: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 xml:space="preserve"> OSC</w:t>
      </w:r>
      <w:r w:rsidR="00FA1DC3">
        <w:tab/>
      </w: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984707" w:rsidRPr="00F4494B">
        <w:t xml:space="preserve"> </w:t>
      </w:r>
      <w:r w:rsidRPr="00F4494B">
        <w:t>Election Challenge</w:t>
      </w:r>
      <w:r w:rsidR="00FA1DC3">
        <w:tab/>
      </w: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 xml:space="preserve"> Employer Sanction</w:t>
      </w:r>
    </w:p>
    <w:p w:rsidR="00693890" w:rsidRPr="00F4494B" w:rsidRDefault="00C34B68" w:rsidP="00FA1DC3">
      <w:pPr>
        <w:rPr>
          <w:u w:val="single"/>
        </w:rPr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984707" w:rsidRPr="00F4494B">
        <w:t xml:space="preserve"> </w:t>
      </w:r>
      <w:r w:rsidRPr="00F4494B">
        <w:t>Other</w:t>
      </w:r>
      <w:r w:rsidR="00FA1DC3">
        <w:t xml:space="preserve"> </w:t>
      </w:r>
      <w:r w:rsidR="00FA1DC3" w:rsidRPr="00F4494B">
        <w:t>(Specify)</w:t>
      </w:r>
      <w:r w:rsidR="00FA1DC3">
        <w:t xml:space="preserve">: </w:t>
      </w:r>
      <w:r w:rsidR="00693890" w:rsidRPr="00F4494B">
        <w:rPr>
          <w:u w:val="single"/>
        </w:rPr>
        <w:tab/>
      </w:r>
      <w:r w:rsidR="00693890" w:rsidRPr="00F4494B">
        <w:rPr>
          <w:u w:val="single"/>
        </w:rPr>
        <w:tab/>
      </w:r>
      <w:r w:rsidR="00693890" w:rsidRPr="00F4494B">
        <w:rPr>
          <w:u w:val="single"/>
        </w:rPr>
        <w:tab/>
      </w:r>
      <w:r w:rsidR="00693890" w:rsidRPr="00F4494B">
        <w:rPr>
          <w:u w:val="single"/>
        </w:rPr>
        <w:tab/>
      </w:r>
      <w:r w:rsidR="00693890" w:rsidRPr="00F4494B">
        <w:rPr>
          <w:u w:val="single"/>
        </w:rPr>
        <w:tab/>
      </w:r>
      <w:r w:rsidR="00693890" w:rsidRPr="00F4494B">
        <w:rPr>
          <w:u w:val="single"/>
        </w:rPr>
        <w:tab/>
      </w:r>
    </w:p>
    <w:p w:rsidR="00C34B68" w:rsidRPr="00F4494B" w:rsidRDefault="00C34B68" w:rsidP="00FA1DC3">
      <w:pPr>
        <w:ind w:left="1440" w:hanging="1440"/>
      </w:pPr>
      <w:r w:rsidRPr="00F4494B">
        <w:tab/>
      </w:r>
      <w:r w:rsidRPr="00F4494B">
        <w:tab/>
      </w:r>
      <w:r w:rsidRPr="00F4494B">
        <w:tab/>
      </w:r>
      <w:r w:rsidRPr="00F4494B">
        <w:tab/>
      </w:r>
      <w:r w:rsidRPr="00F4494B">
        <w:tab/>
      </w:r>
      <w:r w:rsidRPr="00F4494B">
        <w:tab/>
      </w:r>
      <w:r w:rsidRPr="00F4494B">
        <w:tab/>
      </w:r>
      <w:r w:rsidRPr="00F4494B">
        <w:tab/>
      </w:r>
    </w:p>
    <w:p w:rsidR="00EB7FE3" w:rsidRPr="00F4494B" w:rsidRDefault="00EB7FE3" w:rsidP="00FA1DC3">
      <w:pPr>
        <w:ind w:left="1440" w:hanging="1440"/>
      </w:pPr>
    </w:p>
    <w:p w:rsidR="00C34B68" w:rsidRPr="00F4494B" w:rsidRDefault="00C34B68" w:rsidP="00FA1DC3">
      <w:pPr>
        <w:ind w:left="360" w:hanging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 xml:space="preserve"> </w:t>
      </w:r>
      <w:r w:rsidRPr="00FA1DC3">
        <w:rPr>
          <w:b/>
        </w:rPr>
        <w:t>RULE 8(</w:t>
      </w:r>
      <w:r w:rsidR="00A56D77" w:rsidRPr="00FA1DC3">
        <w:rPr>
          <w:b/>
        </w:rPr>
        <w:t>h</w:t>
      </w:r>
      <w:r w:rsidRPr="00FA1DC3">
        <w:rPr>
          <w:b/>
        </w:rPr>
        <w:t>) COMPLEX LITIGATION APPLIES</w:t>
      </w:r>
      <w:r w:rsidRPr="00F4494B">
        <w:t>. Rule 8(</w:t>
      </w:r>
      <w:r w:rsidR="00A56D77" w:rsidRPr="00F4494B">
        <w:t>h</w:t>
      </w:r>
      <w:r w:rsidRPr="00F4494B">
        <w:t>) of the Rules of Civil Procedure defines a “Complex Case”</w:t>
      </w:r>
      <w:r w:rsidR="00F45C08" w:rsidRPr="00F4494B">
        <w:t xml:space="preserve"> </w:t>
      </w:r>
      <w:r w:rsidRPr="00F4494B">
        <w:t>as civil actions that require continuous judicial management. A typical case involves a large number of witnesses, a substantial amount of documentary evidence, and a large number of separately represented parties.</w:t>
      </w:r>
      <w:r w:rsidR="00FA1DC3">
        <w:t xml:space="preserve">  </w:t>
      </w:r>
      <w:r w:rsidRPr="00F4494B">
        <w:t xml:space="preserve">(Mark appropriate box on page two as to complexity, </w:t>
      </w:r>
      <w:r w:rsidRPr="00F4494B">
        <w:rPr>
          <w:b/>
          <w:u w:val="single"/>
        </w:rPr>
        <w:t>in addition</w:t>
      </w:r>
      <w:r w:rsidRPr="00F4494B">
        <w:t xml:space="preserve"> to the Nature of Action case category</w:t>
      </w:r>
      <w:r w:rsidR="00BD792F" w:rsidRPr="00F4494B">
        <w:t>.</w:t>
      </w:r>
      <w:r w:rsidRPr="00F4494B">
        <w:t>)</w:t>
      </w:r>
    </w:p>
    <w:p w:rsidR="00A578B3" w:rsidRPr="00F4494B" w:rsidRDefault="00A578B3" w:rsidP="00FA1DC3"/>
    <w:p w:rsidR="00C15B8E" w:rsidRDefault="00A578B3" w:rsidP="00FA1DC3">
      <w:pPr>
        <w:ind w:left="360" w:hanging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DC2ED6" w:rsidRPr="00F4494B">
        <w:t xml:space="preserve"> </w:t>
      </w:r>
      <w:r w:rsidRPr="00FA1DC3">
        <w:rPr>
          <w:b/>
        </w:rPr>
        <w:t xml:space="preserve">THIS CASE IS ELIGIBLE FOR THE COMMERCIAL COURT UNDER </w:t>
      </w:r>
      <w:r w:rsidR="008E1A31" w:rsidRPr="00FA1DC3">
        <w:rPr>
          <w:b/>
        </w:rPr>
        <w:t xml:space="preserve">EXPERIMENTAL </w:t>
      </w:r>
      <w:r w:rsidRPr="00FA1DC3">
        <w:rPr>
          <w:b/>
        </w:rPr>
        <w:t>RULE 8.1.</w:t>
      </w:r>
      <w:r w:rsidRPr="00F4494B">
        <w:t xml:space="preserve"> </w:t>
      </w:r>
      <w:r w:rsidR="008E1A31" w:rsidRPr="00F4494B">
        <w:t xml:space="preserve">(Maricopa County only.) </w:t>
      </w:r>
      <w:r w:rsidR="00C15B8E" w:rsidRPr="00F4494B">
        <w:t xml:space="preserve">Rule 8.1 defines a commercial case and establishes eligibility criteria for the commercial court. Generally, a commercial case primarily involves issues arising from a business contract or business transaction.  However, consumer transactions are not eligible.  A consumer transaction is one that is primarily for personal, family or household purposes. </w:t>
      </w:r>
      <w:r w:rsidR="00C15B8E" w:rsidRPr="00F4494B">
        <w:rPr>
          <w:b/>
          <w:bCs/>
        </w:rPr>
        <w:t>Please review Rule 8.1 for a complete list of the criteria</w:t>
      </w:r>
      <w:r w:rsidR="00C15B8E" w:rsidRPr="00F4494B">
        <w:t xml:space="preserve">. </w:t>
      </w:r>
      <w:r w:rsidR="001622C8" w:rsidRPr="00F4494B">
        <w:t xml:space="preserve">See </w:t>
      </w:r>
      <w:hyperlink r:id="rId7" w:history="1">
        <w:r w:rsidR="001622C8" w:rsidRPr="00F4494B">
          <w:rPr>
            <w:rStyle w:val="Hyperlink"/>
          </w:rPr>
          <w:t>http://www.superiorcourt.maricopa.gov/commercial-court/</w:t>
        </w:r>
      </w:hyperlink>
      <w:r w:rsidR="001622C8" w:rsidRPr="00F4494B">
        <w:t xml:space="preserve">. </w:t>
      </w:r>
      <w:r w:rsidR="00C15B8E" w:rsidRPr="00F4494B">
        <w:t xml:space="preserve">You must check this box if this is an eligible commercial case.  </w:t>
      </w:r>
      <w:r w:rsidR="00C15B8E" w:rsidRPr="00F4494B">
        <w:rPr>
          <w:b/>
        </w:rPr>
        <w:t>In addition, mark the appropriate box below in the "Nature of Action" case category</w:t>
      </w:r>
      <w:r w:rsidR="00C15B8E" w:rsidRPr="00F4494B">
        <w:t>. The words "commercial court assignment requested" must appear in the caption of the original complaint.</w:t>
      </w:r>
    </w:p>
    <w:p w:rsidR="00FA1DC3" w:rsidRDefault="00FA1DC3" w:rsidP="00FA1DC3">
      <w:pPr>
        <w:ind w:left="360" w:hanging="360"/>
      </w:pPr>
    </w:p>
    <w:p w:rsidR="00FA1DC3" w:rsidRPr="00F4494B" w:rsidRDefault="00FA1DC3" w:rsidP="00FA1DC3">
      <w:pPr>
        <w:ind w:left="360" w:hanging="360"/>
      </w:pPr>
    </w:p>
    <w:p w:rsidR="00160653" w:rsidRDefault="00160653" w:rsidP="00FA1DC3">
      <w:pPr>
        <w:rPr>
          <w:b/>
          <w:u w:val="single"/>
        </w:rPr>
      </w:pPr>
    </w:p>
    <w:p w:rsidR="00160653" w:rsidRDefault="00160653" w:rsidP="00FA1DC3">
      <w:pPr>
        <w:rPr>
          <w:b/>
          <w:u w:val="single"/>
        </w:rPr>
      </w:pPr>
      <w:bookmarkStart w:id="4" w:name="_GoBack"/>
      <w:bookmarkEnd w:id="4"/>
    </w:p>
    <w:p w:rsidR="00C34B68" w:rsidRPr="00F4494B" w:rsidRDefault="00C34B68" w:rsidP="00160653">
      <w:pPr>
        <w:jc w:val="center"/>
        <w:rPr>
          <w:b/>
          <w:u w:val="single"/>
        </w:rPr>
      </w:pPr>
      <w:r w:rsidRPr="00F4494B">
        <w:rPr>
          <w:b/>
          <w:u w:val="single"/>
        </w:rPr>
        <w:t>NATURE OF ACTION</w:t>
      </w:r>
    </w:p>
    <w:p w:rsidR="00FF0C5E" w:rsidRPr="00F4494B" w:rsidRDefault="00FF0C5E" w:rsidP="00FA1DC3">
      <w:pPr>
        <w:rPr>
          <w:b/>
          <w:u w:val="single"/>
        </w:rPr>
      </w:pPr>
    </w:p>
    <w:p w:rsidR="00C34B68" w:rsidRPr="00F4494B" w:rsidRDefault="00C34B68" w:rsidP="00FA1DC3">
      <w:pPr>
        <w:rPr>
          <w:b/>
        </w:rPr>
      </w:pPr>
      <w:r w:rsidRPr="00F4494B">
        <w:t xml:space="preserve">(Place an </w:t>
      </w:r>
      <w:r w:rsidRPr="00F4494B">
        <w:rPr>
          <w:b/>
        </w:rPr>
        <w:t>“X”</w:t>
      </w:r>
      <w:r w:rsidRPr="00F4494B">
        <w:t xml:space="preserve"> next to the</w:t>
      </w:r>
      <w:r w:rsidRPr="00F4494B">
        <w:rPr>
          <w:b/>
        </w:rPr>
        <w:t xml:space="preserve"> </w:t>
      </w:r>
      <w:r w:rsidRPr="00F4494B">
        <w:rPr>
          <w:b/>
          <w:u w:val="single"/>
        </w:rPr>
        <w:t>one</w:t>
      </w:r>
      <w:r w:rsidRPr="00F4494B">
        <w:t xml:space="preserve"> case category that most accurately describes your primary case.)</w:t>
      </w:r>
    </w:p>
    <w:p w:rsidR="00C34B68" w:rsidRPr="00F4494B" w:rsidRDefault="00C34B68" w:rsidP="00FA1DC3">
      <w:pPr>
        <w:rPr>
          <w:b/>
          <w:u w:val="single"/>
        </w:rPr>
      </w:pPr>
    </w:p>
    <w:p w:rsidR="00FF0C5E" w:rsidRPr="00F4494B" w:rsidRDefault="00FF0C5E" w:rsidP="00FA1DC3">
      <w:pPr>
        <w:rPr>
          <w:b/>
          <w:u w:val="single"/>
        </w:rPr>
        <w:sectPr w:rsidR="00FF0C5E" w:rsidRPr="00F4494B" w:rsidSect="009123CF">
          <w:headerReference w:type="default" r:id="rId8"/>
          <w:footerReference w:type="default" r:id="rId9"/>
          <w:footerReference w:type="first" r:id="rId10"/>
          <w:pgSz w:w="12240" w:h="15840" w:code="1"/>
          <w:pgMar w:top="450" w:right="720" w:bottom="720" w:left="720" w:header="288" w:footer="720" w:gutter="0"/>
          <w:pgNumType w:start="1"/>
          <w:cols w:space="720"/>
          <w:titlePg/>
          <w:docGrid w:linePitch="360"/>
        </w:sectPr>
      </w:pPr>
    </w:p>
    <w:p w:rsidR="00C34B68" w:rsidRPr="00F4494B" w:rsidRDefault="00C34B68" w:rsidP="00FA1DC3">
      <w:pPr>
        <w:rPr>
          <w:b/>
          <w:u w:val="single"/>
        </w:rPr>
      </w:pPr>
      <w:r w:rsidRPr="00F4494B">
        <w:rPr>
          <w:b/>
          <w:u w:val="single"/>
        </w:rPr>
        <w:t>TORT MOTOR VEHICLE: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Non-Death/Personal Injury</w:t>
      </w:r>
    </w:p>
    <w:p w:rsidR="00C34B68" w:rsidRPr="00F4494B" w:rsidRDefault="00C34B68" w:rsidP="00FA1DC3">
      <w:pPr>
        <w:rPr>
          <w:b/>
          <w:u w:val="single"/>
        </w:rPr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Property Damage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Wrongful Death</w:t>
      </w:r>
    </w:p>
    <w:p w:rsidR="0026612A" w:rsidRPr="00F4494B" w:rsidRDefault="0026612A" w:rsidP="00FA1DC3"/>
    <w:p w:rsidR="00C34B68" w:rsidRPr="00F4494B" w:rsidRDefault="00C34B68" w:rsidP="00FA1DC3">
      <w:pPr>
        <w:rPr>
          <w:b/>
          <w:u w:val="single"/>
        </w:rPr>
      </w:pPr>
      <w:r w:rsidRPr="00F4494B">
        <w:rPr>
          <w:b/>
          <w:u w:val="single"/>
        </w:rPr>
        <w:t>TORT NON-MOTOR VEHICLE: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Negligence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Product Liability – Asbestos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Product Liability – Tobacco</w:t>
      </w:r>
      <w:r w:rsidRPr="00F4494B">
        <w:tab/>
        <w:t xml:space="preserve"> 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Product Liability – Toxic/Other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Intentional Tort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Property Damage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Legal Malpractice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Malpractice – Other professional</w:t>
      </w:r>
    </w:p>
    <w:p w:rsidR="00C34B68" w:rsidRPr="00F4494B" w:rsidRDefault="00C34B68" w:rsidP="00FA1DC3">
      <w:pPr>
        <w:rPr>
          <w:b/>
        </w:rPr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Premises Liability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Slander/Libel/Defamation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Other (Specify) _______________</w:t>
      </w:r>
    </w:p>
    <w:p w:rsidR="00FF0C5E" w:rsidRPr="00F4494B" w:rsidRDefault="00FF0C5E" w:rsidP="00FA1DC3">
      <w:pPr>
        <w:rPr>
          <w:b/>
          <w:u w:val="single"/>
        </w:rPr>
      </w:pPr>
    </w:p>
    <w:p w:rsidR="00FF0C5E" w:rsidRPr="00F4494B" w:rsidRDefault="00C34B68" w:rsidP="00FA1DC3">
      <w:pPr>
        <w:rPr>
          <w:b/>
          <w:u w:val="single"/>
        </w:rPr>
      </w:pPr>
      <w:r w:rsidRPr="00F4494B">
        <w:rPr>
          <w:b/>
          <w:u w:val="single"/>
        </w:rPr>
        <w:t>MEDICAL MALPRACTICE: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Physician M.D.</w:t>
      </w:r>
      <w:r w:rsidR="00FA1DC3">
        <w:tab/>
      </w: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Hospital</w:t>
      </w:r>
    </w:p>
    <w:p w:rsidR="00C34B68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Physician D.O</w:t>
      </w:r>
      <w:r w:rsidR="00FA1DC3">
        <w:t>.</w:t>
      </w:r>
      <w:r w:rsidR="00FA1DC3">
        <w:tab/>
      </w: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Other</w:t>
      </w:r>
    </w:p>
    <w:p w:rsidR="00FA1DC3" w:rsidRDefault="00FA1DC3" w:rsidP="00FA1DC3"/>
    <w:p w:rsidR="00C34B68" w:rsidRPr="00F4494B" w:rsidRDefault="00C34B68" w:rsidP="00FA1DC3">
      <w:pPr>
        <w:rPr>
          <w:b/>
          <w:u w:val="single"/>
        </w:rPr>
      </w:pPr>
      <w:r w:rsidRPr="00F4494B">
        <w:rPr>
          <w:b/>
          <w:u w:val="single"/>
        </w:rPr>
        <w:t>CONTRACTS: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Account (Open or Stated)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Promissory Note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Foreclosure</w:t>
      </w:r>
      <w:r w:rsidRPr="00F4494B">
        <w:tab/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Buyer-Plaintiff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Fraud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Other Contract (i.e. Breach of Contract)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Excess Proceeds-Sale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Construction Defects (Residential/Commercial)</w:t>
      </w:r>
    </w:p>
    <w:p w:rsidR="00C34B68" w:rsidRPr="00F4494B" w:rsidRDefault="00C34B68" w:rsidP="00FA1DC3">
      <w:pPr>
        <w:ind w:left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Six to Nineteen Structures</w:t>
      </w:r>
    </w:p>
    <w:p w:rsidR="00C34B68" w:rsidRPr="00F4494B" w:rsidRDefault="00C34B68" w:rsidP="00FA1DC3">
      <w:pPr>
        <w:ind w:left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Twenty or More Structures</w:t>
      </w:r>
    </w:p>
    <w:p w:rsidR="00FF0C5E" w:rsidRPr="00F4494B" w:rsidRDefault="00FF0C5E" w:rsidP="00FA1DC3">
      <w:pPr>
        <w:ind w:left="360"/>
      </w:pPr>
    </w:p>
    <w:p w:rsidR="00C34B68" w:rsidRPr="00F4494B" w:rsidRDefault="00C34B68" w:rsidP="00FA1DC3">
      <w:pPr>
        <w:rPr>
          <w:b/>
        </w:rPr>
      </w:pPr>
      <w:r w:rsidRPr="00F4494B">
        <w:rPr>
          <w:b/>
          <w:u w:val="single"/>
        </w:rPr>
        <w:t>OTHER CIVIL CASE TYPES</w:t>
      </w:r>
      <w:r w:rsidRPr="00F4494B">
        <w:rPr>
          <w:b/>
        </w:rPr>
        <w:t>: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Eminent Domain/Condemnation</w:t>
      </w:r>
    </w:p>
    <w:p w:rsidR="00C34B68" w:rsidRPr="00F4494B" w:rsidRDefault="00C34B68" w:rsidP="00FA1DC3">
      <w:pPr>
        <w:ind w:left="360" w:hanging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 xml:space="preserve">Eviction Actions (Forcible and Special Detainers) 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Change of Name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Transcript of Judgment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 xml:space="preserve">Foreign Judgment 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Quiet Title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Forfeiture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Election Challenge</w:t>
      </w:r>
    </w:p>
    <w:p w:rsidR="00C34B68" w:rsidRPr="00F4494B" w:rsidRDefault="00C34B68" w:rsidP="00FA1DC3">
      <w:pPr>
        <w:ind w:left="360" w:hanging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="002B53CB" w:rsidRPr="00F4494B">
        <w:t>NCC-</w:t>
      </w:r>
      <w:r w:rsidRPr="00F4494B">
        <w:t>Employer Sanction Action</w:t>
      </w:r>
      <w:r w:rsidR="00FA1DC3">
        <w:t xml:space="preserve"> </w:t>
      </w:r>
      <w:r w:rsidRPr="00F4494B">
        <w:t>(A.R.S. §23-212)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Injunction against Workplace Harassment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Injunction against Harassment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Civil Penalty</w:t>
      </w:r>
    </w:p>
    <w:p w:rsidR="00C34B68" w:rsidRPr="00F4494B" w:rsidRDefault="00C34B68" w:rsidP="00FA1DC3">
      <w:pPr>
        <w:ind w:left="360" w:hanging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Water Rights</w:t>
      </w:r>
      <w:r w:rsidR="00AD0B04" w:rsidRPr="00F4494B">
        <w:t xml:space="preserve"> </w:t>
      </w:r>
      <w:r w:rsidRPr="00F4494B">
        <w:t>(Not General Stream Adjudication)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 xml:space="preserve">Real Property 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BD792F" w:rsidRPr="00F4494B">
        <w:t xml:space="preserve"> </w:t>
      </w:r>
      <w:r w:rsidRPr="00F4494B">
        <w:t xml:space="preserve">Special Action </w:t>
      </w:r>
      <w:r w:rsidR="00AD0B04" w:rsidRPr="00F4494B">
        <w:t>a</w:t>
      </w:r>
      <w:r w:rsidRPr="00F4494B">
        <w:t>gainst Lower Courts</w:t>
      </w:r>
    </w:p>
    <w:p w:rsidR="00C34B68" w:rsidRPr="00F4494B" w:rsidRDefault="00C34B68" w:rsidP="00FA1DC3">
      <w:pPr>
        <w:ind w:left="360"/>
      </w:pPr>
      <w:r w:rsidRPr="00F4494B">
        <w:t>(See lower court appeal cover sheet in Maricopa)</w:t>
      </w:r>
    </w:p>
    <w:p w:rsidR="00DC2ED6" w:rsidRPr="00F4494B" w:rsidRDefault="004C2873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Immigration Enforcement Challenge</w:t>
      </w:r>
    </w:p>
    <w:p w:rsidR="004C2873" w:rsidRPr="00F4494B" w:rsidRDefault="00DC2ED6" w:rsidP="00FA1DC3">
      <w:r w:rsidRPr="00F4494B">
        <w:t xml:space="preserve">    </w:t>
      </w:r>
      <w:r w:rsidR="00FF0C5E" w:rsidRPr="00F4494B">
        <w:t xml:space="preserve"> </w:t>
      </w:r>
      <w:r w:rsidRPr="00F4494B">
        <w:t xml:space="preserve"> </w:t>
      </w:r>
      <w:r w:rsidR="00725B25" w:rsidRPr="00F4494B">
        <w:rPr>
          <w:color w:val="1F497D"/>
        </w:rPr>
        <w:t>(</w:t>
      </w:r>
      <w:r w:rsidR="00725B25" w:rsidRPr="00F4494B">
        <w:t>§§1-501, 1-502,</w:t>
      </w:r>
      <w:r w:rsidR="00FF0C5E" w:rsidRPr="00F4494B">
        <w:t xml:space="preserve"> </w:t>
      </w:r>
      <w:r w:rsidR="00725B25" w:rsidRPr="00F4494B">
        <w:t>11-1051)</w:t>
      </w:r>
    </w:p>
    <w:p w:rsidR="0026612A" w:rsidRPr="00F4494B" w:rsidRDefault="0026612A" w:rsidP="00FA1DC3">
      <w:pPr>
        <w:rPr>
          <w:b/>
          <w:u w:val="single"/>
        </w:rPr>
      </w:pPr>
    </w:p>
    <w:p w:rsidR="00C34B68" w:rsidRPr="00F4494B" w:rsidRDefault="00C34B68" w:rsidP="00FA1DC3">
      <w:pPr>
        <w:rPr>
          <w:b/>
        </w:rPr>
      </w:pPr>
      <w:r w:rsidRPr="00F4494B">
        <w:rPr>
          <w:b/>
          <w:u w:val="single"/>
        </w:rPr>
        <w:t>UNCLASSIFIED CIVIL</w:t>
      </w:r>
      <w:r w:rsidRPr="00F4494B">
        <w:rPr>
          <w:b/>
        </w:rPr>
        <w:t>: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BD792F" w:rsidRPr="00F4494B">
        <w:t xml:space="preserve"> </w:t>
      </w:r>
      <w:r w:rsidRPr="00F4494B">
        <w:t>Administrative Review</w:t>
      </w:r>
    </w:p>
    <w:p w:rsidR="00C34B68" w:rsidRPr="00F4494B" w:rsidRDefault="00C34B68" w:rsidP="00FA1DC3">
      <w:pPr>
        <w:ind w:left="360"/>
      </w:pPr>
      <w:r w:rsidRPr="00F4494B">
        <w:t>(See lower court appeal cover sheet in Maricopa)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 xml:space="preserve">Tax Appeal </w:t>
      </w:r>
    </w:p>
    <w:p w:rsidR="00FF0C5E" w:rsidRPr="00F4494B" w:rsidRDefault="00C34B68" w:rsidP="00FA1DC3">
      <w:pPr>
        <w:ind w:left="360"/>
      </w:pPr>
      <w:r w:rsidRPr="00F4494B">
        <w:t xml:space="preserve">(All other tax matters must be filed in the AZ Tax </w:t>
      </w:r>
    </w:p>
    <w:p w:rsidR="00C34B68" w:rsidRPr="00F4494B" w:rsidRDefault="00FF0C5E" w:rsidP="00FA1DC3">
      <w:pPr>
        <w:tabs>
          <w:tab w:val="left" w:pos="360"/>
        </w:tabs>
      </w:pPr>
      <w:r w:rsidRPr="00F4494B">
        <w:t xml:space="preserve">       </w:t>
      </w:r>
      <w:r w:rsidR="00C34B68" w:rsidRPr="00F4494B">
        <w:t>Court)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Declaratory Judgment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Habeas Corpus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Landlord Tenant Dispute- Other</w:t>
      </w:r>
    </w:p>
    <w:p w:rsidR="00C34B68" w:rsidRPr="00F4494B" w:rsidRDefault="00C34B68" w:rsidP="00160653">
      <w:pPr>
        <w:ind w:left="360" w:hanging="360"/>
      </w:pPr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FA1DC3">
        <w:t xml:space="preserve"> </w:t>
      </w:r>
      <w:r w:rsidRPr="00F4494B">
        <w:t>Declaration of Factual Innocence</w:t>
      </w:r>
      <w:r w:rsidR="00160653">
        <w:t xml:space="preserve"> </w:t>
      </w:r>
      <w:r w:rsidRPr="00F4494B">
        <w:t>(A.R.S. §12-771)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Declaration of Factual Improper Party Status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Vulnerable Adult (A.R.S. §46-451)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Tribal Judgment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Structured Settlement (A.R.S. §12-2901)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Attorney Conservatorships (State Bar)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Unauthorized Practice of Law (State Bar)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Out-of-State Deposition for Foreign Jurisdiction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Secure Attendance of Prisoner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Assurance of Discontinuance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In-State Deposition for Foreign Jurisdiction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Eminent Domain– Light Rail Only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Interpleader– Automobile Only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Delayed Birth Certificate (A.R.S. §36-333.03)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Employment Dispute- Discrimination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Employment Dispute-Other</w:t>
      </w:r>
    </w:p>
    <w:p w:rsidR="00BD792F" w:rsidRPr="00F4494B" w:rsidRDefault="00BD792F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Amendment of Marriage License</w:t>
      </w:r>
    </w:p>
    <w:p w:rsidR="00BD792F" w:rsidRPr="00F4494B" w:rsidRDefault="00BD792F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Amendment of Birth Certificate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="00160653">
        <w:t xml:space="preserve"> </w:t>
      </w:r>
      <w:r w:rsidRPr="00F4494B">
        <w:t>Other __________________________________</w:t>
      </w:r>
    </w:p>
    <w:p w:rsidR="00C34B68" w:rsidRPr="00F4494B" w:rsidRDefault="00C34B68" w:rsidP="00FA1DC3">
      <w:r w:rsidRPr="00F4494B">
        <w:tab/>
      </w:r>
      <w:r w:rsidRPr="00F4494B">
        <w:tab/>
        <w:t>(Specify)</w:t>
      </w:r>
    </w:p>
    <w:p w:rsidR="00C34B68" w:rsidRPr="00F4494B" w:rsidRDefault="00C34B68" w:rsidP="00FA1DC3"/>
    <w:p w:rsidR="00C34B68" w:rsidRPr="00F4494B" w:rsidRDefault="00C34B68" w:rsidP="00FA1DC3">
      <w:pPr>
        <w:sectPr w:rsidR="00C34B68" w:rsidRPr="00F4494B" w:rsidSect="00BD792F">
          <w:type w:val="continuous"/>
          <w:pgSz w:w="12240" w:h="15840"/>
          <w:pgMar w:top="720" w:right="720" w:bottom="720" w:left="720" w:header="450" w:footer="181" w:gutter="0"/>
          <w:cols w:num="2" w:space="720"/>
          <w:titlePg/>
          <w:docGrid w:linePitch="360"/>
        </w:sectPr>
      </w:pPr>
    </w:p>
    <w:p w:rsidR="00160653" w:rsidRDefault="00160653" w:rsidP="00FA1DC3">
      <w:pPr>
        <w:rPr>
          <w:b/>
          <w:u w:val="single"/>
        </w:rPr>
      </w:pPr>
    </w:p>
    <w:p w:rsidR="00160653" w:rsidRDefault="00160653" w:rsidP="00FA1DC3">
      <w:pPr>
        <w:rPr>
          <w:b/>
          <w:u w:val="single"/>
        </w:rPr>
      </w:pPr>
    </w:p>
    <w:p w:rsidR="002B53CB" w:rsidRPr="00F4494B" w:rsidRDefault="00C34B68" w:rsidP="00FA1DC3">
      <w:pPr>
        <w:rPr>
          <w:b/>
          <w:u w:val="single"/>
        </w:rPr>
      </w:pPr>
      <w:r w:rsidRPr="00F4494B">
        <w:rPr>
          <w:b/>
          <w:u w:val="single"/>
        </w:rPr>
        <w:t>COMPLEXITY OF THE CASE</w:t>
      </w:r>
    </w:p>
    <w:p w:rsidR="00964352" w:rsidRPr="00F4494B" w:rsidRDefault="00964352" w:rsidP="00FA1DC3">
      <w:pPr>
        <w:rPr>
          <w:b/>
          <w:u w:val="single"/>
        </w:rPr>
      </w:pPr>
    </w:p>
    <w:p w:rsidR="00C34B68" w:rsidRPr="00F4494B" w:rsidRDefault="00C34B68" w:rsidP="00FA1DC3">
      <w:r w:rsidRPr="00F4494B">
        <w:t>If you marked the box on page one indicating that Complex Litigation applies, place an “X” in the box of no less than one of the following:</w:t>
      </w:r>
    </w:p>
    <w:p w:rsidR="00C34B68" w:rsidRPr="00F4494B" w:rsidRDefault="00C34B68" w:rsidP="00FA1DC3"/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>Antitrust/Trade Regulation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 xml:space="preserve">Construction Defect with many parties or structures 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>Mass Tort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>Securities Litigation with many parties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>Environmental Toxic Tort with many parties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 xml:space="preserve">Class Action Claims 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>Insurance Coverage Claims arising from the above-listed case types</w:t>
      </w:r>
    </w:p>
    <w:p w:rsidR="00C34B68" w:rsidRPr="00F4494B" w:rsidRDefault="00C34B68" w:rsidP="00FA1DC3">
      <w:r w:rsidRPr="00F449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94B">
        <w:instrText xml:space="preserve"> FORMCHECKBOX </w:instrText>
      </w:r>
      <w:r w:rsidR="00603784">
        <w:fldChar w:fldCharType="separate"/>
      </w:r>
      <w:r w:rsidRPr="00F4494B">
        <w:fldChar w:fldCharType="end"/>
      </w:r>
      <w:r w:rsidRPr="00F4494B">
        <w:t>A Complex Case as defined by Rule 8(</w:t>
      </w:r>
      <w:r w:rsidR="00A56D77" w:rsidRPr="00F4494B">
        <w:t>h</w:t>
      </w:r>
      <w:r w:rsidRPr="00F4494B">
        <w:t>) ARCP</w:t>
      </w:r>
    </w:p>
    <w:p w:rsidR="00C34B68" w:rsidRPr="00F4494B" w:rsidRDefault="00C34B68" w:rsidP="00FA1DC3">
      <w:pPr>
        <w:rPr>
          <w:strike/>
        </w:rPr>
      </w:pPr>
    </w:p>
    <w:p w:rsidR="00C34B68" w:rsidRPr="00F4494B" w:rsidRDefault="00C34B68" w:rsidP="00FA1DC3">
      <w:pPr>
        <w:rPr>
          <w:b/>
        </w:rPr>
      </w:pPr>
      <w:r w:rsidRPr="00F4494B">
        <w:rPr>
          <w:b/>
        </w:rPr>
        <w:t xml:space="preserve">Additional Plaintiff(s) </w:t>
      </w:r>
    </w:p>
    <w:p w:rsidR="00FF0C5E" w:rsidRPr="00F4494B" w:rsidRDefault="00FF0C5E" w:rsidP="00FA1DC3"/>
    <w:p w:rsidR="00C34B68" w:rsidRPr="00F4494B" w:rsidRDefault="00C34B68" w:rsidP="00FA1DC3">
      <w:r w:rsidRPr="00F4494B">
        <w:t>__________________________________________________________________________________________</w:t>
      </w:r>
    </w:p>
    <w:p w:rsidR="00C34B68" w:rsidRPr="00F4494B" w:rsidRDefault="00C34B68" w:rsidP="00FA1DC3">
      <w:r w:rsidRPr="00F4494B">
        <w:t>__________________________________________________________________________________________</w:t>
      </w:r>
    </w:p>
    <w:p w:rsidR="00FF0C5E" w:rsidRPr="00F4494B" w:rsidRDefault="00FF0C5E" w:rsidP="00FA1DC3"/>
    <w:p w:rsidR="00C34B68" w:rsidRPr="00F4494B" w:rsidRDefault="00C34B68" w:rsidP="00FA1DC3">
      <w:pPr>
        <w:rPr>
          <w:b/>
        </w:rPr>
      </w:pPr>
      <w:r w:rsidRPr="00F4494B">
        <w:rPr>
          <w:b/>
        </w:rPr>
        <w:t>Additional Defendant(s)</w:t>
      </w:r>
    </w:p>
    <w:p w:rsidR="00FF0C5E" w:rsidRPr="00F4494B" w:rsidRDefault="00FF0C5E" w:rsidP="00FA1DC3"/>
    <w:p w:rsidR="00A772CE" w:rsidRPr="00F4494B" w:rsidRDefault="00A772CE" w:rsidP="00FA1DC3">
      <w:r w:rsidRPr="00F4494B">
        <w:t>__________________________________________________________________________________________</w:t>
      </w:r>
    </w:p>
    <w:p w:rsidR="00A772CE" w:rsidRPr="00F4494B" w:rsidRDefault="00A772CE" w:rsidP="00FA1DC3">
      <w:r w:rsidRPr="00F4494B">
        <w:t>__________________________________________________________________________________________</w:t>
      </w:r>
    </w:p>
    <w:sectPr w:rsidR="00A772CE" w:rsidRPr="00F4494B" w:rsidSect="00BD792F">
      <w:type w:val="continuous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84" w:rsidRDefault="00603784">
      <w:r>
        <w:separator/>
      </w:r>
    </w:p>
  </w:endnote>
  <w:endnote w:type="continuationSeparator" w:id="0">
    <w:p w:rsidR="00603784" w:rsidRDefault="0060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80" w:rsidRPr="00160653" w:rsidRDefault="00F4683D" w:rsidP="00160653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16"/>
        <w:szCs w:val="16"/>
      </w:rPr>
    </w:pPr>
    <w:r w:rsidRPr="00160653">
      <w:rPr>
        <w:sz w:val="16"/>
        <w:szCs w:val="16"/>
      </w:rPr>
      <w:t>Arizona</w:t>
    </w:r>
    <w:r w:rsidR="00160653" w:rsidRPr="00160653">
      <w:rPr>
        <w:sz w:val="16"/>
        <w:szCs w:val="16"/>
      </w:rPr>
      <w:t xml:space="preserve"> Supreme Court</w:t>
    </w:r>
    <w:r w:rsidR="00160653" w:rsidRPr="00160653">
      <w:rPr>
        <w:sz w:val="16"/>
        <w:szCs w:val="16"/>
      </w:rPr>
      <w:tab/>
    </w:r>
    <w:r w:rsidRPr="00160653">
      <w:rPr>
        <w:sz w:val="16"/>
        <w:szCs w:val="16"/>
      </w:rPr>
      <w:t xml:space="preserve">Page </w:t>
    </w:r>
    <w:r w:rsidRPr="00160653">
      <w:rPr>
        <w:sz w:val="16"/>
        <w:szCs w:val="16"/>
      </w:rPr>
      <w:fldChar w:fldCharType="begin"/>
    </w:r>
    <w:r w:rsidRPr="00160653">
      <w:rPr>
        <w:sz w:val="16"/>
        <w:szCs w:val="16"/>
      </w:rPr>
      <w:instrText xml:space="preserve"> PAGE </w:instrText>
    </w:r>
    <w:r w:rsidRPr="00160653">
      <w:rPr>
        <w:sz w:val="16"/>
        <w:szCs w:val="16"/>
      </w:rPr>
      <w:fldChar w:fldCharType="separate"/>
    </w:r>
    <w:r w:rsidR="009123CF">
      <w:rPr>
        <w:noProof/>
        <w:sz w:val="16"/>
        <w:szCs w:val="16"/>
      </w:rPr>
      <w:t>3</w:t>
    </w:r>
    <w:r w:rsidRPr="00160653">
      <w:rPr>
        <w:sz w:val="16"/>
        <w:szCs w:val="16"/>
      </w:rPr>
      <w:fldChar w:fldCharType="end"/>
    </w:r>
    <w:r w:rsidRPr="00160653">
      <w:rPr>
        <w:sz w:val="16"/>
        <w:szCs w:val="16"/>
      </w:rPr>
      <w:t xml:space="preserve"> of </w:t>
    </w:r>
    <w:r w:rsidRPr="00160653">
      <w:rPr>
        <w:sz w:val="16"/>
        <w:szCs w:val="16"/>
      </w:rPr>
      <w:fldChar w:fldCharType="begin"/>
    </w:r>
    <w:r w:rsidRPr="00160653">
      <w:rPr>
        <w:sz w:val="16"/>
        <w:szCs w:val="16"/>
      </w:rPr>
      <w:instrText xml:space="preserve"> NUMPAGES </w:instrText>
    </w:r>
    <w:r w:rsidRPr="00160653">
      <w:rPr>
        <w:sz w:val="16"/>
        <w:szCs w:val="16"/>
      </w:rPr>
      <w:fldChar w:fldCharType="separate"/>
    </w:r>
    <w:r w:rsidR="009123CF">
      <w:rPr>
        <w:noProof/>
        <w:sz w:val="16"/>
        <w:szCs w:val="16"/>
      </w:rPr>
      <w:t>3</w:t>
    </w:r>
    <w:r w:rsidRPr="00160653">
      <w:rPr>
        <w:sz w:val="16"/>
        <w:szCs w:val="16"/>
      </w:rPr>
      <w:fldChar w:fldCharType="end"/>
    </w:r>
    <w:r w:rsidR="00160653" w:rsidRPr="00160653">
      <w:rPr>
        <w:sz w:val="16"/>
        <w:szCs w:val="16"/>
      </w:rPr>
      <w:tab/>
      <w:t>CV10F-032017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C5" w:rsidRPr="00160653" w:rsidRDefault="00160653" w:rsidP="00160653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16"/>
        <w:szCs w:val="16"/>
      </w:rPr>
    </w:pPr>
    <w:r w:rsidRPr="00160653">
      <w:rPr>
        <w:sz w:val="16"/>
        <w:szCs w:val="16"/>
      </w:rPr>
      <w:t>Arizona Supreme Court</w:t>
    </w:r>
    <w:r w:rsidRPr="00160653">
      <w:rPr>
        <w:sz w:val="16"/>
        <w:szCs w:val="16"/>
      </w:rPr>
      <w:tab/>
      <w:t xml:space="preserve">Page </w:t>
    </w:r>
    <w:r w:rsidRPr="00160653">
      <w:rPr>
        <w:sz w:val="16"/>
        <w:szCs w:val="16"/>
      </w:rPr>
      <w:fldChar w:fldCharType="begin"/>
    </w:r>
    <w:r w:rsidRPr="00160653">
      <w:rPr>
        <w:sz w:val="16"/>
        <w:szCs w:val="16"/>
      </w:rPr>
      <w:instrText xml:space="preserve"> PAGE </w:instrText>
    </w:r>
    <w:r w:rsidRPr="00160653">
      <w:rPr>
        <w:sz w:val="16"/>
        <w:szCs w:val="16"/>
      </w:rPr>
      <w:fldChar w:fldCharType="separate"/>
    </w:r>
    <w:r w:rsidR="00603784">
      <w:rPr>
        <w:noProof/>
        <w:sz w:val="16"/>
        <w:szCs w:val="16"/>
      </w:rPr>
      <w:t>1</w:t>
    </w:r>
    <w:r w:rsidRPr="00160653">
      <w:rPr>
        <w:sz w:val="16"/>
        <w:szCs w:val="16"/>
      </w:rPr>
      <w:fldChar w:fldCharType="end"/>
    </w:r>
    <w:r w:rsidRPr="00160653">
      <w:rPr>
        <w:sz w:val="16"/>
        <w:szCs w:val="16"/>
      </w:rPr>
      <w:t xml:space="preserve"> of </w:t>
    </w:r>
    <w:r w:rsidRPr="00160653">
      <w:rPr>
        <w:sz w:val="16"/>
        <w:szCs w:val="16"/>
      </w:rPr>
      <w:fldChar w:fldCharType="begin"/>
    </w:r>
    <w:r w:rsidRPr="00160653">
      <w:rPr>
        <w:sz w:val="16"/>
        <w:szCs w:val="16"/>
      </w:rPr>
      <w:instrText xml:space="preserve"> NUMPAGES </w:instrText>
    </w:r>
    <w:r w:rsidRPr="00160653">
      <w:rPr>
        <w:sz w:val="16"/>
        <w:szCs w:val="16"/>
      </w:rPr>
      <w:fldChar w:fldCharType="separate"/>
    </w:r>
    <w:r w:rsidR="00603784">
      <w:rPr>
        <w:noProof/>
        <w:sz w:val="16"/>
        <w:szCs w:val="16"/>
      </w:rPr>
      <w:t>1</w:t>
    </w:r>
    <w:r w:rsidRPr="00160653">
      <w:rPr>
        <w:sz w:val="16"/>
        <w:szCs w:val="16"/>
      </w:rPr>
      <w:fldChar w:fldCharType="end"/>
    </w:r>
    <w:r w:rsidRPr="00160653">
      <w:rPr>
        <w:sz w:val="16"/>
        <w:szCs w:val="16"/>
      </w:rPr>
      <w:tab/>
      <w:t>CV10F-032017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84" w:rsidRDefault="00603784">
      <w:r>
        <w:separator/>
      </w:r>
    </w:p>
  </w:footnote>
  <w:footnote w:type="continuationSeparator" w:id="0">
    <w:p w:rsidR="00603784" w:rsidRDefault="0060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C5" w:rsidRPr="00160653" w:rsidRDefault="007912C5" w:rsidP="00160653">
    <w:pPr>
      <w:pStyle w:val="Header"/>
      <w:tabs>
        <w:tab w:val="clear" w:pos="8640"/>
        <w:tab w:val="left" w:pos="6480"/>
        <w:tab w:val="right" w:pos="10800"/>
      </w:tabs>
      <w:rPr>
        <w:rFonts w:eastAsia="Arial Unicode MS"/>
        <w:lang w:val="es-PE"/>
      </w:rPr>
    </w:pPr>
    <w:r>
      <w:rPr>
        <w:rFonts w:ascii="Arial" w:hAnsi="Arial"/>
        <w:b/>
        <w:noProof/>
        <w:w w:val="99"/>
        <w:sz w:val="18"/>
        <w:lang w:val="es-PE"/>
      </w:rPr>
      <w:tab/>
    </w:r>
    <w:r>
      <w:rPr>
        <w:rFonts w:ascii="Arial" w:hAnsi="Arial"/>
        <w:b/>
        <w:noProof/>
        <w:w w:val="99"/>
        <w:sz w:val="18"/>
        <w:lang w:val="es-PE"/>
      </w:rPr>
      <w:tab/>
    </w:r>
    <w:r w:rsidR="00160653" w:rsidRPr="00160653">
      <w:rPr>
        <w:rFonts w:eastAsia="Arial Unicode MS"/>
        <w:b/>
        <w:noProof/>
        <w:w w:val="99"/>
        <w:lang w:val="es-PE"/>
      </w:rPr>
      <w:t xml:space="preserve">Case Number: </w:t>
    </w:r>
    <w:r w:rsidR="00160653" w:rsidRPr="00160653">
      <w:rPr>
        <w:rFonts w:eastAsia="Arial Unicode MS"/>
        <w:lang w:val="es-PE"/>
      </w:rPr>
      <w:tab/>
    </w:r>
  </w:p>
  <w:p w:rsidR="007912C5" w:rsidRPr="00160653" w:rsidRDefault="007912C5">
    <w:pPr>
      <w:pStyle w:val="Header"/>
      <w:rPr>
        <w:rFonts w:eastAsia="Arial Unicode MS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0" w:nlCheck="1" w:checkStyle="0"/>
  <w:activeWritingStyle w:appName="MSWord" w:lang="es-P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E"/>
    <w:rsid w:val="00001EF3"/>
    <w:rsid w:val="00014244"/>
    <w:rsid w:val="00020EBC"/>
    <w:rsid w:val="00030034"/>
    <w:rsid w:val="00032C32"/>
    <w:rsid w:val="0004289E"/>
    <w:rsid w:val="00053AED"/>
    <w:rsid w:val="000779E1"/>
    <w:rsid w:val="000924B4"/>
    <w:rsid w:val="000A1BA5"/>
    <w:rsid w:val="000B08DA"/>
    <w:rsid w:val="000B0BE0"/>
    <w:rsid w:val="000B5338"/>
    <w:rsid w:val="000C637E"/>
    <w:rsid w:val="000E6EC0"/>
    <w:rsid w:val="001232EA"/>
    <w:rsid w:val="001252D6"/>
    <w:rsid w:val="00127B7A"/>
    <w:rsid w:val="00151263"/>
    <w:rsid w:val="001532F4"/>
    <w:rsid w:val="00160653"/>
    <w:rsid w:val="001622C8"/>
    <w:rsid w:val="00164238"/>
    <w:rsid w:val="00194DF0"/>
    <w:rsid w:val="00195129"/>
    <w:rsid w:val="00196E4F"/>
    <w:rsid w:val="001C140F"/>
    <w:rsid w:val="001D1A0B"/>
    <w:rsid w:val="001F1CC8"/>
    <w:rsid w:val="001F3AB4"/>
    <w:rsid w:val="00252C1A"/>
    <w:rsid w:val="00256E54"/>
    <w:rsid w:val="00264521"/>
    <w:rsid w:val="002648F2"/>
    <w:rsid w:val="00265AB4"/>
    <w:rsid w:val="0026612A"/>
    <w:rsid w:val="00267E27"/>
    <w:rsid w:val="0027215C"/>
    <w:rsid w:val="00285BC6"/>
    <w:rsid w:val="00290EE0"/>
    <w:rsid w:val="00293FBA"/>
    <w:rsid w:val="002A26F4"/>
    <w:rsid w:val="002A3A5D"/>
    <w:rsid w:val="002B53CB"/>
    <w:rsid w:val="002B6909"/>
    <w:rsid w:val="002E483D"/>
    <w:rsid w:val="00327B76"/>
    <w:rsid w:val="00341A2D"/>
    <w:rsid w:val="00372C4C"/>
    <w:rsid w:val="00376A30"/>
    <w:rsid w:val="00383643"/>
    <w:rsid w:val="00387D61"/>
    <w:rsid w:val="003903FB"/>
    <w:rsid w:val="003B6952"/>
    <w:rsid w:val="003D348C"/>
    <w:rsid w:val="003D5E04"/>
    <w:rsid w:val="003E75C3"/>
    <w:rsid w:val="003F64A9"/>
    <w:rsid w:val="00424942"/>
    <w:rsid w:val="00435C5A"/>
    <w:rsid w:val="00441BB9"/>
    <w:rsid w:val="004708C2"/>
    <w:rsid w:val="004720AF"/>
    <w:rsid w:val="00472B5A"/>
    <w:rsid w:val="004A645D"/>
    <w:rsid w:val="004C2873"/>
    <w:rsid w:val="004C292F"/>
    <w:rsid w:val="004C401B"/>
    <w:rsid w:val="004C4568"/>
    <w:rsid w:val="004D34D6"/>
    <w:rsid w:val="004F231A"/>
    <w:rsid w:val="004F427D"/>
    <w:rsid w:val="00505E5C"/>
    <w:rsid w:val="0051672C"/>
    <w:rsid w:val="0052028F"/>
    <w:rsid w:val="00522B41"/>
    <w:rsid w:val="00527D81"/>
    <w:rsid w:val="00537B80"/>
    <w:rsid w:val="00550D02"/>
    <w:rsid w:val="00554076"/>
    <w:rsid w:val="00563D43"/>
    <w:rsid w:val="00573671"/>
    <w:rsid w:val="005775DD"/>
    <w:rsid w:val="00597BB3"/>
    <w:rsid w:val="005A51BD"/>
    <w:rsid w:val="005B5FD4"/>
    <w:rsid w:val="005C3EC0"/>
    <w:rsid w:val="005C57F5"/>
    <w:rsid w:val="005F3FDF"/>
    <w:rsid w:val="005F5612"/>
    <w:rsid w:val="00603784"/>
    <w:rsid w:val="00606EE6"/>
    <w:rsid w:val="00625D1B"/>
    <w:rsid w:val="00635072"/>
    <w:rsid w:val="00664053"/>
    <w:rsid w:val="006801A6"/>
    <w:rsid w:val="0069055B"/>
    <w:rsid w:val="00693890"/>
    <w:rsid w:val="00695D84"/>
    <w:rsid w:val="00697283"/>
    <w:rsid w:val="006B47FC"/>
    <w:rsid w:val="006D0EEB"/>
    <w:rsid w:val="006F2017"/>
    <w:rsid w:val="006F3DCA"/>
    <w:rsid w:val="00712FAA"/>
    <w:rsid w:val="00716446"/>
    <w:rsid w:val="00722252"/>
    <w:rsid w:val="00725B25"/>
    <w:rsid w:val="00731617"/>
    <w:rsid w:val="007652BB"/>
    <w:rsid w:val="00767088"/>
    <w:rsid w:val="007912C5"/>
    <w:rsid w:val="007A16A1"/>
    <w:rsid w:val="007A2FA2"/>
    <w:rsid w:val="007A392F"/>
    <w:rsid w:val="007B51E9"/>
    <w:rsid w:val="007F4093"/>
    <w:rsid w:val="00803C01"/>
    <w:rsid w:val="00807C27"/>
    <w:rsid w:val="008277A1"/>
    <w:rsid w:val="00827DB0"/>
    <w:rsid w:val="00847573"/>
    <w:rsid w:val="008555D9"/>
    <w:rsid w:val="00870495"/>
    <w:rsid w:val="00882C4C"/>
    <w:rsid w:val="0089537C"/>
    <w:rsid w:val="008A2DDF"/>
    <w:rsid w:val="008A48AC"/>
    <w:rsid w:val="008C7528"/>
    <w:rsid w:val="008E1A31"/>
    <w:rsid w:val="008E5AF0"/>
    <w:rsid w:val="008F05A2"/>
    <w:rsid w:val="009123CF"/>
    <w:rsid w:val="0091335D"/>
    <w:rsid w:val="0092382D"/>
    <w:rsid w:val="0092656F"/>
    <w:rsid w:val="00964352"/>
    <w:rsid w:val="00975325"/>
    <w:rsid w:val="00984707"/>
    <w:rsid w:val="009D7C5E"/>
    <w:rsid w:val="009F0BA6"/>
    <w:rsid w:val="00A20A46"/>
    <w:rsid w:val="00A2612F"/>
    <w:rsid w:val="00A266A8"/>
    <w:rsid w:val="00A56779"/>
    <w:rsid w:val="00A56D77"/>
    <w:rsid w:val="00A578B3"/>
    <w:rsid w:val="00A73707"/>
    <w:rsid w:val="00A75624"/>
    <w:rsid w:val="00A772CE"/>
    <w:rsid w:val="00A808AF"/>
    <w:rsid w:val="00A947F0"/>
    <w:rsid w:val="00AC795D"/>
    <w:rsid w:val="00AD0B04"/>
    <w:rsid w:val="00AE60AA"/>
    <w:rsid w:val="00B00347"/>
    <w:rsid w:val="00B11B70"/>
    <w:rsid w:val="00B246E0"/>
    <w:rsid w:val="00B42830"/>
    <w:rsid w:val="00B42FF5"/>
    <w:rsid w:val="00B51CF6"/>
    <w:rsid w:val="00B563B9"/>
    <w:rsid w:val="00BD792F"/>
    <w:rsid w:val="00C02FA8"/>
    <w:rsid w:val="00C15B8E"/>
    <w:rsid w:val="00C17A04"/>
    <w:rsid w:val="00C34B68"/>
    <w:rsid w:val="00C376A9"/>
    <w:rsid w:val="00C4398E"/>
    <w:rsid w:val="00C43AE6"/>
    <w:rsid w:val="00C522DA"/>
    <w:rsid w:val="00C542F5"/>
    <w:rsid w:val="00C627F6"/>
    <w:rsid w:val="00C709BB"/>
    <w:rsid w:val="00C86C02"/>
    <w:rsid w:val="00CC1A2F"/>
    <w:rsid w:val="00CC1CBC"/>
    <w:rsid w:val="00CC4327"/>
    <w:rsid w:val="00CC6C39"/>
    <w:rsid w:val="00CD6B4C"/>
    <w:rsid w:val="00D2371E"/>
    <w:rsid w:val="00D2725C"/>
    <w:rsid w:val="00D46F3F"/>
    <w:rsid w:val="00D83EAA"/>
    <w:rsid w:val="00D85191"/>
    <w:rsid w:val="00DA56E7"/>
    <w:rsid w:val="00DA7331"/>
    <w:rsid w:val="00DC2ED6"/>
    <w:rsid w:val="00DC5E20"/>
    <w:rsid w:val="00DE6F17"/>
    <w:rsid w:val="00DF3104"/>
    <w:rsid w:val="00E05645"/>
    <w:rsid w:val="00E05DAF"/>
    <w:rsid w:val="00E10AC1"/>
    <w:rsid w:val="00E47A3C"/>
    <w:rsid w:val="00E50296"/>
    <w:rsid w:val="00E56E8E"/>
    <w:rsid w:val="00E605BD"/>
    <w:rsid w:val="00E711EE"/>
    <w:rsid w:val="00E85FE8"/>
    <w:rsid w:val="00E924A3"/>
    <w:rsid w:val="00EA0567"/>
    <w:rsid w:val="00EB7FE3"/>
    <w:rsid w:val="00EC20F1"/>
    <w:rsid w:val="00ED67CB"/>
    <w:rsid w:val="00F31950"/>
    <w:rsid w:val="00F33E45"/>
    <w:rsid w:val="00F4494B"/>
    <w:rsid w:val="00F45C08"/>
    <w:rsid w:val="00F4683D"/>
    <w:rsid w:val="00F97B99"/>
    <w:rsid w:val="00FA1DC3"/>
    <w:rsid w:val="00FA1F25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DD25CE-8B8E-41BD-A50E-B66CCE5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6C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C6C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20A46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034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0034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5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C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15B8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22C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periorcourt.maricopa.gov/commercial-cou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36AB-2D88-4FE3-A2D3-495C8DB2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OF ARIZONA</vt:lpstr>
    </vt:vector>
  </TitlesOfParts>
  <Company>Administrative Office of the Courts</Company>
  <LinksUpToDate>false</LinksUpToDate>
  <CharactersWithSpaces>6857</CharactersWithSpaces>
  <SharedDoc>false</SharedDoc>
  <HLinks>
    <vt:vector size="6" baseType="variant">
      <vt:variant>
        <vt:i4>2228262</vt:i4>
      </vt:variant>
      <vt:variant>
        <vt:i4>20</vt:i4>
      </vt:variant>
      <vt:variant>
        <vt:i4>0</vt:i4>
      </vt:variant>
      <vt:variant>
        <vt:i4>5</vt:i4>
      </vt:variant>
      <vt:variant>
        <vt:lpwstr>http://www.superiorcourt.maricopa.gov/commercial-court/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OF ARIZONA</dc:title>
  <dc:creator>xptest3</dc:creator>
  <cp:lastModifiedBy>Graber, Julie</cp:lastModifiedBy>
  <cp:revision>2</cp:revision>
  <cp:lastPrinted>2015-03-17T17:23:00Z</cp:lastPrinted>
  <dcterms:created xsi:type="dcterms:W3CDTF">2018-03-21T00:15:00Z</dcterms:created>
  <dcterms:modified xsi:type="dcterms:W3CDTF">2018-03-21T00:15:00Z</dcterms:modified>
</cp:coreProperties>
</file>