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D3D" w:rsidRPr="00E76D3D" w:rsidRDefault="00E76D3D" w:rsidP="00566504">
      <w:pPr>
        <w:spacing w:after="0" w:line="360" w:lineRule="auto"/>
        <w:jc w:val="center"/>
      </w:pPr>
      <w:r>
        <w:rPr>
          <w:rFonts w:eastAsiaTheme="minorEastAsia" w:hAnsi="Calibri"/>
          <w:b/>
          <w:color w:val="000000" w:themeColor="text1"/>
          <w:kern w:val="24"/>
          <w:sz w:val="32"/>
          <w:szCs w:val="32"/>
        </w:rPr>
        <w:t>ACCESS TO JUSTICE FOR THE BUSINESS COMMUNITY</w:t>
      </w:r>
    </w:p>
    <w:p w:rsidR="00E76D3D" w:rsidRPr="00E76D3D" w:rsidRDefault="00E76D3D" w:rsidP="0062364E">
      <w:pPr>
        <w:pStyle w:val="NormalWeb"/>
        <w:spacing w:before="0" w:beforeAutospacing="0" w:after="0" w:afterAutospacing="0" w:line="360" w:lineRule="auto"/>
        <w:ind w:left="360"/>
      </w:pPr>
    </w:p>
    <w:p w:rsidR="001F6B40" w:rsidRPr="001F6B40" w:rsidRDefault="001349B8" w:rsidP="0062364E">
      <w:pPr>
        <w:pStyle w:val="NormalWeb"/>
        <w:numPr>
          <w:ilvl w:val="0"/>
          <w:numId w:val="3"/>
        </w:numPr>
        <w:spacing w:before="0" w:beforeAutospacing="0" w:after="0" w:afterAutospacing="0" w:line="360" w:lineRule="auto"/>
      </w:pPr>
      <w:r w:rsidRPr="001349B8">
        <w:rPr>
          <w:rFonts w:asciiTheme="minorHAnsi" w:eastAsiaTheme="minorEastAsia" w:hAnsi="Calibri" w:cstheme="minorBidi"/>
          <w:b/>
          <w:color w:val="000000" w:themeColor="text1"/>
          <w:kern w:val="24"/>
          <w:sz w:val="32"/>
          <w:szCs w:val="32"/>
        </w:rPr>
        <w:t>INTRO</w:t>
      </w:r>
      <w:r>
        <w:rPr>
          <w:rFonts w:asciiTheme="minorHAnsi" w:eastAsiaTheme="minorEastAsia" w:hAnsi="Calibri" w:cstheme="minorBidi"/>
          <w:color w:val="000000" w:themeColor="text1"/>
          <w:kern w:val="24"/>
          <w:sz w:val="32"/>
          <w:szCs w:val="32"/>
        </w:rPr>
        <w:t xml:space="preserve">:   </w:t>
      </w:r>
    </w:p>
    <w:p w:rsidR="001F6B40" w:rsidRDefault="00F705AD" w:rsidP="00566504">
      <w:pPr>
        <w:pStyle w:val="NormalWeb"/>
        <w:spacing w:before="0" w:beforeAutospacing="0" w:after="0" w:afterAutospacing="0" w:line="360" w:lineRule="auto"/>
        <w:ind w:left="360" w:firstLine="36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I understand that Phoenix Rotary</w:t>
      </w:r>
      <w:r w:rsidR="00566504">
        <w:rPr>
          <w:rFonts w:asciiTheme="minorHAnsi" w:eastAsiaTheme="minorEastAsia" w:hAnsi="Calibri" w:cstheme="minorBidi"/>
          <w:color w:val="000000" w:themeColor="text1"/>
          <w:kern w:val="24"/>
          <w:sz w:val="32"/>
          <w:szCs w:val="32"/>
        </w:rPr>
        <w:t xml:space="preserve"> meet</w:t>
      </w:r>
      <w:r>
        <w:rPr>
          <w:rFonts w:asciiTheme="minorHAnsi" w:eastAsiaTheme="minorEastAsia" w:hAnsi="Calibri" w:cstheme="minorBidi"/>
          <w:color w:val="000000" w:themeColor="text1"/>
          <w:kern w:val="24"/>
          <w:sz w:val="32"/>
          <w:szCs w:val="32"/>
        </w:rPr>
        <w:t>s regularly</w:t>
      </w:r>
      <w:r w:rsidR="00566504">
        <w:rPr>
          <w:rFonts w:asciiTheme="minorHAnsi" w:eastAsiaTheme="minorEastAsia" w:hAnsi="Calibri" w:cstheme="minorBidi"/>
          <w:color w:val="000000" w:themeColor="text1"/>
          <w:kern w:val="24"/>
          <w:sz w:val="32"/>
          <w:szCs w:val="32"/>
        </w:rPr>
        <w:t xml:space="preserve"> to discuss </w:t>
      </w:r>
      <w:r>
        <w:rPr>
          <w:rFonts w:asciiTheme="minorHAnsi" w:eastAsiaTheme="minorEastAsia" w:hAnsi="Calibri" w:cstheme="minorBidi"/>
          <w:color w:val="000000" w:themeColor="text1"/>
          <w:kern w:val="24"/>
          <w:sz w:val="32"/>
          <w:szCs w:val="32"/>
        </w:rPr>
        <w:t xml:space="preserve">ways to </w:t>
      </w:r>
      <w:r w:rsidR="00566504">
        <w:rPr>
          <w:rFonts w:asciiTheme="minorHAnsi" w:eastAsiaTheme="minorEastAsia" w:hAnsi="Calibri" w:cstheme="minorBidi"/>
          <w:color w:val="000000" w:themeColor="text1"/>
          <w:kern w:val="24"/>
          <w:sz w:val="32"/>
          <w:szCs w:val="32"/>
        </w:rPr>
        <w:t>improv</w:t>
      </w:r>
      <w:r>
        <w:rPr>
          <w:rFonts w:asciiTheme="minorHAnsi" w:eastAsiaTheme="minorEastAsia" w:hAnsi="Calibri" w:cstheme="minorBidi"/>
          <w:color w:val="000000" w:themeColor="text1"/>
          <w:kern w:val="24"/>
          <w:sz w:val="32"/>
          <w:szCs w:val="32"/>
        </w:rPr>
        <w:t xml:space="preserve">e </w:t>
      </w:r>
      <w:r w:rsidR="00566504">
        <w:rPr>
          <w:rFonts w:asciiTheme="minorHAnsi" w:eastAsiaTheme="minorEastAsia" w:hAnsi="Calibri" w:cstheme="minorBidi"/>
          <w:color w:val="000000" w:themeColor="text1"/>
          <w:kern w:val="24"/>
          <w:sz w:val="32"/>
          <w:szCs w:val="32"/>
        </w:rPr>
        <w:t>the lives of people in our community</w:t>
      </w:r>
      <w:r>
        <w:rPr>
          <w:rFonts w:asciiTheme="minorHAnsi" w:eastAsiaTheme="minorEastAsia" w:hAnsi="Calibri" w:cstheme="minorBidi"/>
          <w:color w:val="000000" w:themeColor="text1"/>
          <w:kern w:val="24"/>
          <w:sz w:val="32"/>
          <w:szCs w:val="32"/>
        </w:rPr>
        <w:t>,</w:t>
      </w:r>
      <w:r w:rsidR="00566504">
        <w:rPr>
          <w:rFonts w:asciiTheme="minorHAnsi" w:eastAsiaTheme="minorEastAsia" w:hAnsi="Calibri" w:cstheme="minorBidi"/>
          <w:color w:val="000000" w:themeColor="text1"/>
          <w:kern w:val="24"/>
          <w:sz w:val="32"/>
          <w:szCs w:val="32"/>
        </w:rPr>
        <w:t xml:space="preserve"> and beyond.   </w:t>
      </w:r>
      <w:r>
        <w:rPr>
          <w:rFonts w:asciiTheme="minorHAnsi" w:eastAsiaTheme="minorEastAsia" w:hAnsi="Calibri" w:cstheme="minorBidi"/>
          <w:color w:val="000000" w:themeColor="text1"/>
          <w:kern w:val="24"/>
          <w:sz w:val="32"/>
          <w:szCs w:val="32"/>
        </w:rPr>
        <w:t>As such, it is entirely appropriate that we meet today to dis</w:t>
      </w:r>
      <w:r w:rsidR="00566504">
        <w:rPr>
          <w:rFonts w:asciiTheme="minorHAnsi" w:eastAsiaTheme="minorEastAsia" w:hAnsi="Calibri" w:cstheme="minorBidi"/>
          <w:color w:val="000000" w:themeColor="text1"/>
          <w:kern w:val="24"/>
          <w:sz w:val="32"/>
          <w:szCs w:val="32"/>
        </w:rPr>
        <w:t>cuss what is being done in Arizona to increase meaningful access to our court system, particularly for those with civil justice issues.</w:t>
      </w:r>
      <w:r w:rsidR="001F6B40">
        <w:rPr>
          <w:rFonts w:asciiTheme="minorHAnsi" w:eastAsiaTheme="minorEastAsia" w:hAnsi="Calibri" w:cstheme="minorBidi"/>
          <w:color w:val="000000" w:themeColor="text1"/>
          <w:kern w:val="24"/>
          <w:sz w:val="32"/>
          <w:szCs w:val="32"/>
        </w:rPr>
        <w:t xml:space="preserve">  </w:t>
      </w:r>
      <w:r w:rsidR="00401700">
        <w:rPr>
          <w:rFonts w:asciiTheme="minorHAnsi" w:eastAsiaTheme="minorEastAsia" w:hAnsi="Calibri" w:cstheme="minorBidi"/>
          <w:color w:val="000000" w:themeColor="text1"/>
          <w:kern w:val="24"/>
          <w:sz w:val="32"/>
          <w:szCs w:val="32"/>
        </w:rPr>
        <w:t xml:space="preserve"> This is an issue that affects all of us, in every community, across the entire state.</w:t>
      </w:r>
    </w:p>
    <w:p w:rsidR="00670996" w:rsidRDefault="00670996" w:rsidP="00566504">
      <w:pPr>
        <w:pStyle w:val="NormalWeb"/>
        <w:spacing w:before="0" w:beforeAutospacing="0" w:after="0" w:afterAutospacing="0" w:line="360" w:lineRule="auto"/>
        <w:ind w:left="360" w:firstLine="360"/>
        <w:rPr>
          <w:rFonts w:asciiTheme="minorHAnsi" w:eastAsiaTheme="minorEastAsia" w:hAnsi="Calibri" w:cstheme="minorBidi"/>
          <w:color w:val="000000" w:themeColor="text1"/>
          <w:kern w:val="24"/>
          <w:sz w:val="32"/>
          <w:szCs w:val="32"/>
        </w:rPr>
      </w:pPr>
    </w:p>
    <w:p w:rsidR="00670996" w:rsidRDefault="001349B8" w:rsidP="00566504">
      <w:pPr>
        <w:pStyle w:val="NormalWeb"/>
        <w:spacing w:before="0" w:beforeAutospacing="0" w:after="0" w:afterAutospacing="0" w:line="360" w:lineRule="auto"/>
        <w:ind w:left="360" w:firstLine="36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Arizonans can face any number of civil legal issues involving employment, access to medical care and education, housing, protection from crime and domestic violence, and consumer finance issues.</w:t>
      </w:r>
      <w:r w:rsidR="001F6B40">
        <w:rPr>
          <w:rFonts w:asciiTheme="minorHAnsi" w:eastAsiaTheme="minorEastAsia" w:hAnsi="Calibri" w:cstheme="minorBidi"/>
          <w:color w:val="000000" w:themeColor="text1"/>
          <w:kern w:val="24"/>
          <w:sz w:val="32"/>
          <w:szCs w:val="32"/>
        </w:rPr>
        <w:t xml:space="preserve"> </w:t>
      </w:r>
    </w:p>
    <w:p w:rsidR="001F6B40" w:rsidRDefault="001F6B40" w:rsidP="00566504">
      <w:pPr>
        <w:pStyle w:val="NormalWeb"/>
        <w:spacing w:before="0" w:beforeAutospacing="0" w:after="0" w:afterAutospacing="0" w:line="360" w:lineRule="auto"/>
        <w:ind w:left="360" w:firstLine="36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 </w:t>
      </w:r>
    </w:p>
    <w:p w:rsidR="001F6B40" w:rsidRDefault="001349B8" w:rsidP="00566504">
      <w:pPr>
        <w:pStyle w:val="NormalWeb"/>
        <w:spacing w:before="0" w:beforeAutospacing="0" w:after="0" w:afterAutospacing="0" w:line="360" w:lineRule="auto"/>
        <w:ind w:left="360" w:firstLine="36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Many in our state, including the poverty population, cannot afford a lawyer, and are forced to represent themselves in court.</w:t>
      </w:r>
      <w:r w:rsidR="001F6B40">
        <w:rPr>
          <w:rFonts w:asciiTheme="minorHAnsi" w:eastAsiaTheme="minorEastAsia" w:hAnsi="Calibri" w:cstheme="minorBidi"/>
          <w:color w:val="000000" w:themeColor="text1"/>
          <w:kern w:val="24"/>
          <w:sz w:val="32"/>
          <w:szCs w:val="32"/>
        </w:rPr>
        <w:t xml:space="preserve">  </w:t>
      </w:r>
    </w:p>
    <w:p w:rsidR="00F705AD" w:rsidRDefault="001349B8" w:rsidP="001F6B40">
      <w:pPr>
        <w:pStyle w:val="NormalWeb"/>
        <w:spacing w:before="0" w:beforeAutospacing="0" w:after="0" w:afterAutospacing="0" w:line="360" w:lineRule="auto"/>
        <w:ind w:left="36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There are civil legal aid lawyers, </w:t>
      </w:r>
      <w:r w:rsidR="00695FFB">
        <w:rPr>
          <w:rFonts w:asciiTheme="minorHAnsi" w:eastAsiaTheme="minorEastAsia" w:hAnsi="Calibri" w:cstheme="minorBidi"/>
          <w:color w:val="000000" w:themeColor="text1"/>
          <w:kern w:val="24"/>
          <w:sz w:val="32"/>
          <w:szCs w:val="32"/>
        </w:rPr>
        <w:t xml:space="preserve">but only </w:t>
      </w:r>
      <w:r>
        <w:rPr>
          <w:rFonts w:asciiTheme="minorHAnsi" w:eastAsiaTheme="minorEastAsia" w:hAnsi="Calibri" w:cstheme="minorBidi"/>
          <w:color w:val="000000" w:themeColor="text1"/>
          <w:kern w:val="24"/>
          <w:sz w:val="32"/>
          <w:szCs w:val="32"/>
        </w:rPr>
        <w:t>70 for the entire state.  Due to lack of resources, they have to turn away 2 out of every 3 who ask for help.</w:t>
      </w:r>
    </w:p>
    <w:p w:rsidR="00E11D8F" w:rsidRDefault="001349B8" w:rsidP="001F6B40">
      <w:pPr>
        <w:pStyle w:val="NormalWeb"/>
        <w:spacing w:before="0" w:beforeAutospacing="0" w:after="0" w:afterAutospacing="0" w:line="360" w:lineRule="auto"/>
        <w:ind w:left="36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  </w:t>
      </w:r>
    </w:p>
    <w:p w:rsidR="00670996" w:rsidRDefault="003F78E8" w:rsidP="00566504">
      <w:pPr>
        <w:pStyle w:val="NormalWeb"/>
        <w:spacing w:before="0" w:beforeAutospacing="0" w:after="0" w:afterAutospacing="0" w:line="360" w:lineRule="auto"/>
        <w:ind w:left="72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And, </w:t>
      </w:r>
      <w:r w:rsidR="00F705AD">
        <w:rPr>
          <w:rFonts w:asciiTheme="minorHAnsi" w:eastAsiaTheme="minorEastAsia" w:hAnsi="Calibri" w:cstheme="minorBidi"/>
          <w:color w:val="000000" w:themeColor="text1"/>
          <w:kern w:val="24"/>
          <w:sz w:val="32"/>
          <w:szCs w:val="32"/>
        </w:rPr>
        <w:t xml:space="preserve">it’s </w:t>
      </w:r>
      <w:r>
        <w:rPr>
          <w:rFonts w:asciiTheme="minorHAnsi" w:eastAsiaTheme="minorEastAsia" w:hAnsi="Calibri" w:cstheme="minorBidi"/>
          <w:color w:val="000000" w:themeColor="text1"/>
          <w:kern w:val="24"/>
          <w:sz w:val="32"/>
          <w:szCs w:val="32"/>
        </w:rPr>
        <w:t>n</w:t>
      </w:r>
      <w:r w:rsidR="00E11D8F">
        <w:rPr>
          <w:rFonts w:asciiTheme="minorHAnsi" w:eastAsiaTheme="minorEastAsia" w:hAnsi="Calibri" w:cstheme="minorBidi"/>
          <w:color w:val="000000" w:themeColor="text1"/>
          <w:kern w:val="24"/>
          <w:sz w:val="32"/>
          <w:szCs w:val="32"/>
        </w:rPr>
        <w:t>ot a surprise that, s</w:t>
      </w:r>
      <w:r w:rsidR="001349B8">
        <w:rPr>
          <w:rFonts w:asciiTheme="minorHAnsi" w:eastAsiaTheme="minorEastAsia" w:hAnsi="Calibri" w:cstheme="minorBidi"/>
          <w:color w:val="000000" w:themeColor="text1"/>
          <w:kern w:val="24"/>
          <w:sz w:val="32"/>
          <w:szCs w:val="32"/>
        </w:rPr>
        <w:t xml:space="preserve">ince the recession, we have seen the percentage of </w:t>
      </w:r>
      <w:r w:rsidR="001349B8" w:rsidRPr="00E11D8F">
        <w:rPr>
          <w:rFonts w:asciiTheme="minorHAnsi" w:eastAsiaTheme="minorEastAsia" w:hAnsi="Calibri" w:cstheme="minorBidi"/>
          <w:b/>
          <w:color w:val="000000" w:themeColor="text1"/>
          <w:kern w:val="24"/>
          <w:sz w:val="32"/>
          <w:szCs w:val="32"/>
        </w:rPr>
        <w:t>S</w:t>
      </w:r>
      <w:r w:rsidR="00E11D8F" w:rsidRPr="00E11D8F">
        <w:rPr>
          <w:rFonts w:asciiTheme="minorHAnsi" w:eastAsiaTheme="minorEastAsia" w:hAnsi="Calibri" w:cstheme="minorBidi"/>
          <w:b/>
          <w:color w:val="000000" w:themeColor="text1"/>
          <w:kern w:val="24"/>
          <w:sz w:val="32"/>
          <w:szCs w:val="32"/>
        </w:rPr>
        <w:t>elf-</w:t>
      </w:r>
      <w:r w:rsidR="001349B8" w:rsidRPr="00E11D8F">
        <w:rPr>
          <w:rFonts w:asciiTheme="minorHAnsi" w:eastAsiaTheme="minorEastAsia" w:hAnsi="Calibri" w:cstheme="minorBidi"/>
          <w:b/>
          <w:color w:val="000000" w:themeColor="text1"/>
          <w:kern w:val="24"/>
          <w:sz w:val="32"/>
          <w:szCs w:val="32"/>
        </w:rPr>
        <w:t>R</w:t>
      </w:r>
      <w:r w:rsidR="00E11D8F" w:rsidRPr="00E11D8F">
        <w:rPr>
          <w:rFonts w:asciiTheme="minorHAnsi" w:eastAsiaTheme="minorEastAsia" w:hAnsi="Calibri" w:cstheme="minorBidi"/>
          <w:b/>
          <w:color w:val="000000" w:themeColor="text1"/>
          <w:kern w:val="24"/>
          <w:sz w:val="32"/>
          <w:szCs w:val="32"/>
        </w:rPr>
        <w:t xml:space="preserve">epresented </w:t>
      </w:r>
      <w:r w:rsidR="001349B8" w:rsidRPr="00E11D8F">
        <w:rPr>
          <w:rFonts w:asciiTheme="minorHAnsi" w:eastAsiaTheme="minorEastAsia" w:hAnsi="Calibri" w:cstheme="minorBidi"/>
          <w:b/>
          <w:color w:val="000000" w:themeColor="text1"/>
          <w:kern w:val="24"/>
          <w:sz w:val="32"/>
          <w:szCs w:val="32"/>
        </w:rPr>
        <w:t>L</w:t>
      </w:r>
      <w:r w:rsidR="00E11D8F" w:rsidRPr="00E11D8F">
        <w:rPr>
          <w:rFonts w:asciiTheme="minorHAnsi" w:eastAsiaTheme="minorEastAsia" w:hAnsi="Calibri" w:cstheme="minorBidi"/>
          <w:b/>
          <w:color w:val="000000" w:themeColor="text1"/>
          <w:kern w:val="24"/>
          <w:sz w:val="32"/>
          <w:szCs w:val="32"/>
        </w:rPr>
        <w:t>itigant</w:t>
      </w:r>
      <w:r w:rsidR="001349B8" w:rsidRPr="00E11D8F">
        <w:rPr>
          <w:rFonts w:asciiTheme="minorHAnsi" w:eastAsiaTheme="minorEastAsia" w:hAnsi="Calibri" w:cstheme="minorBidi"/>
          <w:b/>
          <w:color w:val="000000" w:themeColor="text1"/>
          <w:kern w:val="24"/>
          <w:sz w:val="32"/>
          <w:szCs w:val="32"/>
        </w:rPr>
        <w:t>s</w:t>
      </w:r>
      <w:r w:rsidR="001349B8">
        <w:rPr>
          <w:rFonts w:asciiTheme="minorHAnsi" w:eastAsiaTheme="minorEastAsia" w:hAnsi="Calibri" w:cstheme="minorBidi"/>
          <w:color w:val="000000" w:themeColor="text1"/>
          <w:kern w:val="24"/>
          <w:sz w:val="32"/>
          <w:szCs w:val="32"/>
        </w:rPr>
        <w:t xml:space="preserve"> rise in all types of civil cases, but most particularly, those involving family disputes, housing and debt collection.</w:t>
      </w:r>
      <w:r w:rsidR="00566504">
        <w:rPr>
          <w:rFonts w:asciiTheme="minorHAnsi" w:eastAsiaTheme="minorEastAsia" w:hAnsi="Calibri" w:cstheme="minorBidi"/>
          <w:color w:val="000000" w:themeColor="text1"/>
          <w:kern w:val="24"/>
          <w:sz w:val="32"/>
          <w:szCs w:val="32"/>
        </w:rPr>
        <w:t xml:space="preserve">   </w:t>
      </w:r>
    </w:p>
    <w:p w:rsidR="00566504" w:rsidRDefault="00566504" w:rsidP="00566504">
      <w:pPr>
        <w:pStyle w:val="NormalWeb"/>
        <w:spacing w:before="0" w:beforeAutospacing="0" w:after="0" w:afterAutospacing="0" w:line="360" w:lineRule="auto"/>
        <w:ind w:left="720"/>
        <w:rPr>
          <w:rFonts w:asciiTheme="minorHAnsi" w:eastAsiaTheme="minorEastAsia" w:hAnsi="Calibri" w:cstheme="minorBidi"/>
          <w:b/>
          <w:color w:val="000000" w:themeColor="text1"/>
          <w:kern w:val="24"/>
          <w:sz w:val="32"/>
          <w:szCs w:val="32"/>
        </w:rPr>
      </w:pPr>
      <w:r w:rsidRPr="00E76D3D">
        <w:rPr>
          <w:rFonts w:asciiTheme="minorHAnsi" w:eastAsiaTheme="minorEastAsia" w:hAnsi="Calibri" w:cstheme="minorBidi"/>
          <w:b/>
          <w:color w:val="000000" w:themeColor="text1"/>
          <w:kern w:val="24"/>
          <w:sz w:val="32"/>
          <w:szCs w:val="32"/>
        </w:rPr>
        <w:t>Next slide</w:t>
      </w:r>
    </w:p>
    <w:p w:rsidR="00670996" w:rsidRDefault="00670996" w:rsidP="00566504">
      <w:pPr>
        <w:pStyle w:val="NormalWeb"/>
        <w:spacing w:before="0" w:beforeAutospacing="0" w:after="0" w:afterAutospacing="0" w:line="360" w:lineRule="auto"/>
        <w:ind w:left="720"/>
        <w:rPr>
          <w:rFonts w:asciiTheme="minorHAnsi" w:eastAsiaTheme="minorEastAsia" w:hAnsi="Calibri" w:cstheme="minorBidi"/>
          <w:color w:val="000000" w:themeColor="text1"/>
          <w:kern w:val="24"/>
          <w:sz w:val="32"/>
          <w:szCs w:val="32"/>
        </w:rPr>
      </w:pPr>
    </w:p>
    <w:p w:rsidR="0062364E" w:rsidRDefault="001349B8" w:rsidP="001662D5">
      <w:pPr>
        <w:pStyle w:val="NormalWeb"/>
        <w:numPr>
          <w:ilvl w:val="0"/>
          <w:numId w:val="3"/>
        </w:numPr>
        <w:spacing w:line="360" w:lineRule="auto"/>
        <w:rPr>
          <w:rFonts w:asciiTheme="minorHAnsi" w:hAnsiTheme="minorHAnsi" w:cstheme="minorHAnsi"/>
          <w:sz w:val="32"/>
          <w:szCs w:val="32"/>
        </w:rPr>
      </w:pPr>
      <w:r w:rsidRPr="001349B8">
        <w:rPr>
          <w:rFonts w:asciiTheme="minorHAnsi" w:hAnsiTheme="minorHAnsi" w:cstheme="minorHAnsi"/>
          <w:b/>
          <w:sz w:val="32"/>
          <w:szCs w:val="32"/>
        </w:rPr>
        <w:t>STRATEGIC AGENDA</w:t>
      </w:r>
      <w:r>
        <w:rPr>
          <w:rFonts w:asciiTheme="minorHAnsi" w:hAnsiTheme="minorHAnsi" w:cstheme="minorHAnsi"/>
          <w:sz w:val="32"/>
          <w:szCs w:val="32"/>
        </w:rPr>
        <w:t xml:space="preserve">:  </w:t>
      </w:r>
    </w:p>
    <w:p w:rsidR="001F6B40" w:rsidRDefault="001349B8" w:rsidP="00566504">
      <w:pPr>
        <w:pStyle w:val="NormalWeb"/>
        <w:spacing w:line="360" w:lineRule="auto"/>
        <w:ind w:left="360" w:firstLine="360"/>
        <w:rPr>
          <w:rFonts w:asciiTheme="minorHAnsi" w:hAnsiTheme="minorHAnsi" w:cstheme="minorHAnsi"/>
          <w:sz w:val="32"/>
          <w:szCs w:val="32"/>
        </w:rPr>
      </w:pPr>
      <w:r w:rsidRPr="001349B8">
        <w:rPr>
          <w:rFonts w:asciiTheme="minorHAnsi" w:hAnsiTheme="minorHAnsi" w:cstheme="minorHAnsi"/>
          <w:sz w:val="32"/>
          <w:szCs w:val="32"/>
        </w:rPr>
        <w:t xml:space="preserve">In 2014, as part of its </w:t>
      </w:r>
      <w:r w:rsidR="0062364E" w:rsidRPr="001349B8">
        <w:rPr>
          <w:rFonts w:asciiTheme="minorHAnsi" w:hAnsiTheme="minorHAnsi" w:cstheme="minorHAnsi"/>
          <w:sz w:val="32"/>
          <w:szCs w:val="32"/>
        </w:rPr>
        <w:t>5-year</w:t>
      </w:r>
      <w:r w:rsidRPr="001349B8">
        <w:rPr>
          <w:rFonts w:asciiTheme="minorHAnsi" w:hAnsiTheme="minorHAnsi" w:cstheme="minorHAnsi"/>
          <w:sz w:val="32"/>
          <w:szCs w:val="32"/>
        </w:rPr>
        <w:t xml:space="preserve"> strategic agenda, the Supreme Court created the Arizona Commission on Access to Justice.  It consists of judges, lawyers, court administrators, government representatives, community foundations and the business community.</w:t>
      </w:r>
      <w:r w:rsidR="001F6B40">
        <w:rPr>
          <w:rFonts w:asciiTheme="minorHAnsi" w:hAnsiTheme="minorHAnsi" w:cstheme="minorHAnsi"/>
          <w:sz w:val="32"/>
          <w:szCs w:val="32"/>
        </w:rPr>
        <w:t xml:space="preserve">  </w:t>
      </w:r>
    </w:p>
    <w:p w:rsidR="001349B8" w:rsidRPr="001349B8" w:rsidRDefault="001349B8" w:rsidP="00566504">
      <w:pPr>
        <w:pStyle w:val="NormalWeb"/>
        <w:spacing w:line="360" w:lineRule="auto"/>
        <w:ind w:left="360" w:firstLine="360"/>
        <w:rPr>
          <w:rFonts w:asciiTheme="minorHAnsi" w:hAnsiTheme="minorHAnsi" w:cstheme="minorHAnsi"/>
          <w:sz w:val="32"/>
          <w:szCs w:val="32"/>
        </w:rPr>
      </w:pPr>
      <w:r w:rsidRPr="001349B8">
        <w:rPr>
          <w:rFonts w:asciiTheme="minorHAnsi" w:hAnsiTheme="minorHAnsi" w:cstheme="minorHAnsi"/>
          <w:sz w:val="32"/>
          <w:szCs w:val="32"/>
        </w:rPr>
        <w:t>The original mission from CJ Bales was to increase meaningful access to our courts for those people representing themselves in civil matters and to look for innovative ways to increase the availability of lawyers to assist these litigants.</w:t>
      </w:r>
    </w:p>
    <w:p w:rsidR="001349B8" w:rsidRDefault="001349B8" w:rsidP="00566504">
      <w:pPr>
        <w:pStyle w:val="NormalWeb"/>
        <w:spacing w:line="360" w:lineRule="auto"/>
        <w:ind w:left="360" w:firstLine="360"/>
        <w:rPr>
          <w:rFonts w:asciiTheme="minorHAnsi" w:hAnsiTheme="minorHAnsi" w:cstheme="minorHAnsi"/>
          <w:sz w:val="32"/>
          <w:szCs w:val="32"/>
        </w:rPr>
      </w:pPr>
      <w:r w:rsidRPr="001349B8">
        <w:rPr>
          <w:rFonts w:asciiTheme="minorHAnsi" w:hAnsiTheme="minorHAnsi" w:cstheme="minorHAnsi"/>
          <w:sz w:val="32"/>
          <w:szCs w:val="32"/>
        </w:rPr>
        <w:t>Arizona became the 34</w:t>
      </w:r>
      <w:r w:rsidRPr="001349B8">
        <w:rPr>
          <w:rFonts w:asciiTheme="minorHAnsi" w:hAnsiTheme="minorHAnsi" w:cstheme="minorHAnsi"/>
          <w:sz w:val="32"/>
          <w:szCs w:val="32"/>
          <w:vertAlign w:val="superscript"/>
        </w:rPr>
        <w:t>th</w:t>
      </w:r>
      <w:r w:rsidRPr="001349B8">
        <w:rPr>
          <w:rFonts w:asciiTheme="minorHAnsi" w:hAnsiTheme="minorHAnsi" w:cstheme="minorHAnsi"/>
          <w:sz w:val="32"/>
          <w:szCs w:val="32"/>
        </w:rPr>
        <w:t xml:space="preserve"> jurisdiction (of now 38) to create an ATJ Commission.</w:t>
      </w:r>
    </w:p>
    <w:p w:rsidR="00E76D3D" w:rsidRDefault="00E76D3D" w:rsidP="0062364E">
      <w:pPr>
        <w:pStyle w:val="NormalWeb"/>
        <w:spacing w:line="360" w:lineRule="auto"/>
        <w:ind w:left="360"/>
        <w:rPr>
          <w:rFonts w:asciiTheme="minorHAnsi" w:hAnsiTheme="minorHAnsi" w:cstheme="minorHAnsi"/>
          <w:b/>
          <w:sz w:val="32"/>
          <w:szCs w:val="32"/>
        </w:rPr>
      </w:pPr>
      <w:r w:rsidRPr="00E76D3D">
        <w:rPr>
          <w:rFonts w:asciiTheme="minorHAnsi" w:hAnsiTheme="minorHAnsi" w:cstheme="minorHAnsi"/>
          <w:b/>
          <w:sz w:val="32"/>
          <w:szCs w:val="32"/>
        </w:rPr>
        <w:t>Next slide</w:t>
      </w:r>
    </w:p>
    <w:p w:rsidR="00670996" w:rsidRDefault="00670996" w:rsidP="0062364E">
      <w:pPr>
        <w:pStyle w:val="NormalWeb"/>
        <w:spacing w:line="360" w:lineRule="auto"/>
        <w:ind w:left="360"/>
        <w:rPr>
          <w:rFonts w:asciiTheme="minorHAnsi" w:hAnsiTheme="minorHAnsi" w:cstheme="minorHAnsi"/>
          <w:b/>
          <w:sz w:val="32"/>
          <w:szCs w:val="32"/>
        </w:rPr>
      </w:pPr>
    </w:p>
    <w:p w:rsidR="0062364E" w:rsidRDefault="001349B8" w:rsidP="001662D5">
      <w:pPr>
        <w:pStyle w:val="NormalWeb"/>
        <w:numPr>
          <w:ilvl w:val="0"/>
          <w:numId w:val="3"/>
        </w:numPr>
        <w:spacing w:line="360" w:lineRule="auto"/>
        <w:rPr>
          <w:rFonts w:cstheme="minorHAnsi"/>
          <w:sz w:val="32"/>
          <w:szCs w:val="32"/>
        </w:rPr>
      </w:pPr>
      <w:r w:rsidRPr="001349B8">
        <w:rPr>
          <w:rFonts w:cstheme="minorHAnsi"/>
          <w:b/>
          <w:sz w:val="32"/>
          <w:szCs w:val="32"/>
        </w:rPr>
        <w:t>CHALLENGES TO ACCESS TO JUSTICE</w:t>
      </w:r>
      <w:r>
        <w:rPr>
          <w:rFonts w:cstheme="minorHAnsi"/>
          <w:sz w:val="32"/>
          <w:szCs w:val="32"/>
        </w:rPr>
        <w:t xml:space="preserve">: </w:t>
      </w:r>
    </w:p>
    <w:p w:rsidR="001349B8" w:rsidRPr="001349B8" w:rsidRDefault="001349B8" w:rsidP="0062364E">
      <w:pPr>
        <w:pStyle w:val="NormalWeb"/>
        <w:spacing w:line="360" w:lineRule="auto"/>
        <w:ind w:left="360"/>
        <w:rPr>
          <w:rFonts w:cstheme="minorHAnsi"/>
          <w:sz w:val="32"/>
          <w:szCs w:val="32"/>
        </w:rPr>
      </w:pPr>
      <w:r w:rsidRPr="001349B8">
        <w:rPr>
          <w:rFonts w:cstheme="minorHAnsi"/>
          <w:sz w:val="32"/>
          <w:szCs w:val="32"/>
        </w:rPr>
        <w:t>You may already be familiar with the level of poverty in Arizona (</w:t>
      </w:r>
      <w:r w:rsidRPr="0002271E">
        <w:rPr>
          <w:rFonts w:cstheme="minorHAnsi"/>
          <w:b/>
          <w:sz w:val="32"/>
          <w:szCs w:val="32"/>
        </w:rPr>
        <w:t>16.7%</w:t>
      </w:r>
      <w:r w:rsidRPr="001349B8">
        <w:rPr>
          <w:rFonts w:cstheme="minorHAnsi"/>
          <w:sz w:val="32"/>
          <w:szCs w:val="32"/>
        </w:rPr>
        <w:t>); that it remains higher than most other states, notwithstanding general economic recovery.  Our Native Americans have a poverty level of over 40%; Hispanics, our fastest growing segment of 2.1 M, over 20%.</w:t>
      </w:r>
      <w:r w:rsidR="003F78E8">
        <w:rPr>
          <w:rFonts w:cstheme="minorHAnsi"/>
          <w:sz w:val="32"/>
          <w:szCs w:val="32"/>
        </w:rPr>
        <w:t xml:space="preserve">  </w:t>
      </w:r>
      <w:r w:rsidRPr="00E11D8F">
        <w:rPr>
          <w:rFonts w:cstheme="minorHAnsi"/>
          <w:b/>
          <w:sz w:val="32"/>
          <w:szCs w:val="32"/>
        </w:rPr>
        <w:t>Over</w:t>
      </w:r>
      <w:r w:rsidRPr="001349B8">
        <w:rPr>
          <w:rFonts w:cstheme="minorHAnsi"/>
          <w:sz w:val="32"/>
          <w:szCs w:val="32"/>
        </w:rPr>
        <w:t xml:space="preserve"> </w:t>
      </w:r>
      <w:r w:rsidRPr="00E11D8F">
        <w:rPr>
          <w:rFonts w:cstheme="minorHAnsi"/>
          <w:b/>
          <w:sz w:val="32"/>
          <w:szCs w:val="32"/>
        </w:rPr>
        <w:t>1.5 million Arizonans qualify for civil legal aid services</w:t>
      </w:r>
      <w:r w:rsidRPr="001349B8">
        <w:rPr>
          <w:rFonts w:cstheme="minorHAnsi"/>
          <w:sz w:val="32"/>
          <w:szCs w:val="32"/>
        </w:rPr>
        <w:t xml:space="preserve">, but as indicated, those resources, even with private lawyers volunteering their services, </w:t>
      </w:r>
      <w:r w:rsidR="0062364E" w:rsidRPr="001349B8">
        <w:rPr>
          <w:rFonts w:cstheme="minorHAnsi"/>
          <w:sz w:val="32"/>
          <w:szCs w:val="32"/>
        </w:rPr>
        <w:t>cannot begin</w:t>
      </w:r>
      <w:r w:rsidRPr="001349B8">
        <w:rPr>
          <w:rFonts w:cstheme="minorHAnsi"/>
          <w:sz w:val="32"/>
          <w:szCs w:val="32"/>
        </w:rPr>
        <w:t xml:space="preserve"> to meet this need.</w:t>
      </w:r>
    </w:p>
    <w:p w:rsidR="001349B8" w:rsidRPr="001349B8" w:rsidRDefault="001349B8" w:rsidP="00566504">
      <w:pPr>
        <w:pStyle w:val="NormalWeb"/>
        <w:spacing w:line="360" w:lineRule="auto"/>
        <w:ind w:left="360" w:firstLine="360"/>
        <w:rPr>
          <w:rFonts w:cstheme="minorHAnsi"/>
          <w:sz w:val="32"/>
          <w:szCs w:val="32"/>
        </w:rPr>
      </w:pPr>
      <w:r w:rsidRPr="001349B8">
        <w:rPr>
          <w:rFonts w:cstheme="minorHAnsi"/>
          <w:sz w:val="32"/>
          <w:szCs w:val="32"/>
        </w:rPr>
        <w:t xml:space="preserve">The problem is exacerbated in the rural counties, where there are fewer legal aid lawyers, and scarce private practice lawyers available to </w:t>
      </w:r>
      <w:r w:rsidR="00695FFB">
        <w:rPr>
          <w:rFonts w:cstheme="minorHAnsi"/>
          <w:sz w:val="32"/>
          <w:szCs w:val="32"/>
        </w:rPr>
        <w:t>volunteer</w:t>
      </w:r>
      <w:r w:rsidRPr="001349B8">
        <w:rPr>
          <w:rFonts w:cstheme="minorHAnsi"/>
          <w:sz w:val="32"/>
          <w:szCs w:val="32"/>
        </w:rPr>
        <w:t>.</w:t>
      </w:r>
    </w:p>
    <w:p w:rsidR="001349B8" w:rsidRDefault="00E11D8F" w:rsidP="00566504">
      <w:pPr>
        <w:pStyle w:val="NormalWeb"/>
        <w:spacing w:line="360" w:lineRule="auto"/>
        <w:ind w:left="360" w:firstLine="360"/>
        <w:rPr>
          <w:rFonts w:cstheme="minorHAnsi"/>
          <w:sz w:val="32"/>
          <w:szCs w:val="32"/>
        </w:rPr>
      </w:pPr>
      <w:r>
        <w:rPr>
          <w:rFonts w:cstheme="minorHAnsi"/>
          <w:sz w:val="32"/>
          <w:szCs w:val="32"/>
        </w:rPr>
        <w:t>So, t</w:t>
      </w:r>
      <w:r w:rsidR="001349B8" w:rsidRPr="001349B8">
        <w:rPr>
          <w:rFonts w:cstheme="minorHAnsi"/>
          <w:sz w:val="32"/>
          <w:szCs w:val="32"/>
        </w:rPr>
        <w:t xml:space="preserve">he number of SRLs continues to grow, particularly in </w:t>
      </w:r>
      <w:r w:rsidR="001349B8" w:rsidRPr="001349B8">
        <w:rPr>
          <w:rFonts w:cstheme="minorHAnsi"/>
          <w:b/>
          <w:bCs/>
          <w:sz w:val="32"/>
          <w:szCs w:val="32"/>
        </w:rPr>
        <w:t xml:space="preserve">family court </w:t>
      </w:r>
      <w:r w:rsidR="001349B8" w:rsidRPr="001349B8">
        <w:rPr>
          <w:rFonts w:cstheme="minorHAnsi"/>
          <w:sz w:val="32"/>
          <w:szCs w:val="32"/>
        </w:rPr>
        <w:t xml:space="preserve">(90%), in </w:t>
      </w:r>
      <w:r w:rsidR="001349B8" w:rsidRPr="001349B8">
        <w:rPr>
          <w:rFonts w:cstheme="minorHAnsi"/>
          <w:b/>
          <w:bCs/>
          <w:sz w:val="32"/>
          <w:szCs w:val="32"/>
        </w:rPr>
        <w:t>housing</w:t>
      </w:r>
      <w:r w:rsidR="001349B8" w:rsidRPr="001349B8">
        <w:rPr>
          <w:rFonts w:cstheme="minorHAnsi"/>
          <w:sz w:val="32"/>
          <w:szCs w:val="32"/>
        </w:rPr>
        <w:t xml:space="preserve"> </w:t>
      </w:r>
      <w:r w:rsidR="0062364E" w:rsidRPr="001349B8">
        <w:rPr>
          <w:rFonts w:cstheme="minorHAnsi"/>
          <w:sz w:val="32"/>
          <w:szCs w:val="32"/>
        </w:rPr>
        <w:t>matters (</w:t>
      </w:r>
      <w:r w:rsidR="001349B8" w:rsidRPr="001349B8">
        <w:rPr>
          <w:rFonts w:cstheme="minorHAnsi"/>
          <w:sz w:val="32"/>
          <w:szCs w:val="32"/>
        </w:rPr>
        <w:t xml:space="preserve">95/30%) and in </w:t>
      </w:r>
      <w:r w:rsidR="001349B8" w:rsidRPr="001349B8">
        <w:rPr>
          <w:rFonts w:cstheme="minorHAnsi"/>
          <w:b/>
          <w:bCs/>
          <w:sz w:val="32"/>
          <w:szCs w:val="32"/>
        </w:rPr>
        <w:t xml:space="preserve">debt collection </w:t>
      </w:r>
      <w:r w:rsidR="001349B8" w:rsidRPr="001349B8">
        <w:rPr>
          <w:rFonts w:cstheme="minorHAnsi"/>
          <w:sz w:val="32"/>
          <w:szCs w:val="32"/>
        </w:rPr>
        <w:t xml:space="preserve">cases (90%).   Being a SRL is not only a challenge for the untrained lay person, but is </w:t>
      </w:r>
      <w:r>
        <w:rPr>
          <w:rFonts w:cstheme="minorHAnsi"/>
          <w:sz w:val="32"/>
          <w:szCs w:val="32"/>
        </w:rPr>
        <w:t xml:space="preserve">a communication nightmare and </w:t>
      </w:r>
      <w:r w:rsidR="003F78E8">
        <w:rPr>
          <w:rFonts w:cstheme="minorHAnsi"/>
          <w:sz w:val="32"/>
          <w:szCs w:val="32"/>
        </w:rPr>
        <w:t xml:space="preserve">an </w:t>
      </w:r>
      <w:r w:rsidR="0002271E">
        <w:rPr>
          <w:rFonts w:cstheme="minorHAnsi"/>
          <w:sz w:val="32"/>
          <w:szCs w:val="32"/>
        </w:rPr>
        <w:t>administrative challenge</w:t>
      </w:r>
      <w:r w:rsidR="001349B8" w:rsidRPr="001349B8">
        <w:rPr>
          <w:rFonts w:cstheme="minorHAnsi"/>
          <w:sz w:val="32"/>
          <w:szCs w:val="32"/>
        </w:rPr>
        <w:t xml:space="preserve"> for </w:t>
      </w:r>
      <w:r>
        <w:rPr>
          <w:rFonts w:cstheme="minorHAnsi"/>
          <w:sz w:val="32"/>
          <w:szCs w:val="32"/>
        </w:rPr>
        <w:t>our</w:t>
      </w:r>
      <w:r w:rsidR="001349B8" w:rsidRPr="001349B8">
        <w:rPr>
          <w:rFonts w:cstheme="minorHAnsi"/>
          <w:sz w:val="32"/>
          <w:szCs w:val="32"/>
        </w:rPr>
        <w:t xml:space="preserve"> judge</w:t>
      </w:r>
      <w:r>
        <w:rPr>
          <w:rFonts w:cstheme="minorHAnsi"/>
          <w:sz w:val="32"/>
          <w:szCs w:val="32"/>
        </w:rPr>
        <w:t>s</w:t>
      </w:r>
      <w:r w:rsidR="001349B8" w:rsidRPr="001349B8">
        <w:rPr>
          <w:rFonts w:cstheme="minorHAnsi"/>
          <w:sz w:val="32"/>
          <w:szCs w:val="32"/>
        </w:rPr>
        <w:t xml:space="preserve"> and </w:t>
      </w:r>
      <w:r>
        <w:rPr>
          <w:rFonts w:cstheme="minorHAnsi"/>
          <w:sz w:val="32"/>
          <w:szCs w:val="32"/>
        </w:rPr>
        <w:t xml:space="preserve">the entire </w:t>
      </w:r>
      <w:r w:rsidR="001349B8" w:rsidRPr="001349B8">
        <w:rPr>
          <w:rFonts w:cstheme="minorHAnsi"/>
          <w:sz w:val="32"/>
          <w:szCs w:val="32"/>
        </w:rPr>
        <w:t>court staff.</w:t>
      </w:r>
    </w:p>
    <w:p w:rsidR="0002271E" w:rsidRDefault="00A85676" w:rsidP="0002271E">
      <w:pPr>
        <w:pStyle w:val="NormalWeb"/>
        <w:spacing w:line="360" w:lineRule="auto"/>
        <w:ind w:left="360"/>
        <w:rPr>
          <w:rFonts w:cstheme="minorHAnsi"/>
          <w:b/>
          <w:sz w:val="32"/>
          <w:szCs w:val="32"/>
        </w:rPr>
      </w:pPr>
      <w:r>
        <w:rPr>
          <w:rFonts w:cstheme="minorHAnsi"/>
          <w:b/>
          <w:sz w:val="32"/>
          <w:szCs w:val="32"/>
        </w:rPr>
        <w:t>**</w:t>
      </w:r>
      <w:r w:rsidR="0094254F">
        <w:rPr>
          <w:rFonts w:cstheme="minorHAnsi"/>
          <w:b/>
          <w:sz w:val="32"/>
          <w:szCs w:val="32"/>
        </w:rPr>
        <w:t xml:space="preserve"> It’s important to keep in mind, </w:t>
      </w:r>
      <w:r w:rsidR="00695FFB">
        <w:rPr>
          <w:rFonts w:cstheme="minorHAnsi"/>
          <w:b/>
          <w:sz w:val="32"/>
          <w:szCs w:val="32"/>
        </w:rPr>
        <w:t>however:</w:t>
      </w:r>
      <w:r w:rsidR="00695FFB" w:rsidRPr="003F78E8">
        <w:rPr>
          <w:rFonts w:cstheme="minorHAnsi"/>
          <w:b/>
          <w:sz w:val="32"/>
          <w:szCs w:val="32"/>
        </w:rPr>
        <w:t xml:space="preserve"> These</w:t>
      </w:r>
      <w:r w:rsidR="0002271E" w:rsidRPr="003F78E8">
        <w:rPr>
          <w:rFonts w:cstheme="minorHAnsi"/>
          <w:b/>
          <w:sz w:val="32"/>
          <w:szCs w:val="32"/>
        </w:rPr>
        <w:t xml:space="preserve"> are not just stat</w:t>
      </w:r>
      <w:r w:rsidR="00695FFB">
        <w:rPr>
          <w:rFonts w:cstheme="minorHAnsi"/>
          <w:b/>
          <w:sz w:val="32"/>
          <w:szCs w:val="32"/>
        </w:rPr>
        <w:t>istic</w:t>
      </w:r>
      <w:r w:rsidR="0002271E" w:rsidRPr="003F78E8">
        <w:rPr>
          <w:rFonts w:cstheme="minorHAnsi"/>
          <w:b/>
          <w:sz w:val="32"/>
          <w:szCs w:val="32"/>
        </w:rPr>
        <w:t xml:space="preserve">s; these are our family members, our neighbors, our friends, our co-workers, our </w:t>
      </w:r>
      <w:r w:rsidR="0002271E">
        <w:rPr>
          <w:rFonts w:cstheme="minorHAnsi"/>
          <w:b/>
          <w:sz w:val="32"/>
          <w:szCs w:val="32"/>
        </w:rPr>
        <w:t>e</w:t>
      </w:r>
      <w:r w:rsidR="0002271E" w:rsidRPr="003F78E8">
        <w:rPr>
          <w:rFonts w:cstheme="minorHAnsi"/>
          <w:b/>
          <w:sz w:val="32"/>
          <w:szCs w:val="32"/>
        </w:rPr>
        <w:t>mployees.</w:t>
      </w:r>
    </w:p>
    <w:p w:rsidR="00670996" w:rsidRPr="003F78E8" w:rsidRDefault="00670996" w:rsidP="0002271E">
      <w:pPr>
        <w:pStyle w:val="NormalWeb"/>
        <w:spacing w:line="360" w:lineRule="auto"/>
        <w:ind w:left="360"/>
        <w:rPr>
          <w:rFonts w:cstheme="minorHAnsi"/>
          <w:b/>
          <w:sz w:val="32"/>
          <w:szCs w:val="32"/>
        </w:rPr>
      </w:pPr>
    </w:p>
    <w:p w:rsidR="00E11D8F" w:rsidRPr="001349B8" w:rsidRDefault="003F78E8" w:rsidP="00E11D8F">
      <w:pPr>
        <w:pStyle w:val="NormalWeb"/>
        <w:spacing w:line="360" w:lineRule="auto"/>
        <w:ind w:left="360"/>
        <w:rPr>
          <w:rFonts w:cstheme="minorHAnsi"/>
          <w:sz w:val="32"/>
          <w:szCs w:val="32"/>
        </w:rPr>
      </w:pPr>
      <w:r>
        <w:rPr>
          <w:rFonts w:cstheme="minorHAnsi"/>
          <w:sz w:val="32"/>
          <w:szCs w:val="32"/>
        </w:rPr>
        <w:t>So, a</w:t>
      </w:r>
      <w:r w:rsidR="001349B8" w:rsidRPr="001349B8">
        <w:rPr>
          <w:rFonts w:cstheme="minorHAnsi"/>
          <w:sz w:val="32"/>
          <w:szCs w:val="32"/>
        </w:rPr>
        <w:t xml:space="preserve">s I’ll describe shortly, </w:t>
      </w:r>
      <w:r w:rsidR="00695FFB">
        <w:rPr>
          <w:rFonts w:cstheme="minorHAnsi"/>
          <w:sz w:val="32"/>
          <w:szCs w:val="32"/>
        </w:rPr>
        <w:t>the Commission’s</w:t>
      </w:r>
      <w:r w:rsidR="001349B8" w:rsidRPr="001349B8">
        <w:rPr>
          <w:rFonts w:cstheme="minorHAnsi"/>
          <w:sz w:val="32"/>
          <w:szCs w:val="32"/>
        </w:rPr>
        <w:t xml:space="preserve"> efforts to increase access to justice in Arizona have focused on </w:t>
      </w:r>
      <w:r w:rsidR="001349B8" w:rsidRPr="0002271E">
        <w:rPr>
          <w:rFonts w:cstheme="minorHAnsi"/>
          <w:b/>
          <w:sz w:val="32"/>
          <w:szCs w:val="32"/>
        </w:rPr>
        <w:t>two broad themes</w:t>
      </w:r>
      <w:r w:rsidR="001F6B40" w:rsidRPr="001349B8">
        <w:rPr>
          <w:rFonts w:cstheme="minorHAnsi"/>
          <w:sz w:val="32"/>
          <w:szCs w:val="32"/>
        </w:rPr>
        <w:t>: (</w:t>
      </w:r>
      <w:r w:rsidR="001349B8" w:rsidRPr="001349B8">
        <w:rPr>
          <w:rFonts w:cstheme="minorHAnsi"/>
          <w:sz w:val="32"/>
          <w:szCs w:val="32"/>
        </w:rPr>
        <w:t xml:space="preserve">1) </w:t>
      </w:r>
      <w:r w:rsidR="00E11D8F" w:rsidRPr="001349B8">
        <w:rPr>
          <w:rFonts w:cstheme="minorHAnsi"/>
          <w:sz w:val="32"/>
          <w:szCs w:val="32"/>
        </w:rPr>
        <w:t xml:space="preserve">to improve meaningful access </w:t>
      </w:r>
      <w:r w:rsidR="00F705AD">
        <w:rPr>
          <w:rFonts w:cstheme="minorHAnsi"/>
          <w:sz w:val="32"/>
          <w:szCs w:val="32"/>
        </w:rPr>
        <w:t xml:space="preserve">to our courts </w:t>
      </w:r>
      <w:r w:rsidR="00E11D8F" w:rsidRPr="001349B8">
        <w:rPr>
          <w:rFonts w:cstheme="minorHAnsi"/>
          <w:sz w:val="32"/>
          <w:szCs w:val="32"/>
        </w:rPr>
        <w:t>for SRLs</w:t>
      </w:r>
      <w:r w:rsidR="00E11D8F">
        <w:rPr>
          <w:rFonts w:cstheme="minorHAnsi"/>
          <w:sz w:val="32"/>
          <w:szCs w:val="32"/>
        </w:rPr>
        <w:t>; and (2) to support and expand the availability of civil legal aid resources.</w:t>
      </w:r>
    </w:p>
    <w:p w:rsidR="001662D5" w:rsidRPr="001349B8" w:rsidRDefault="001349B8" w:rsidP="0062364E">
      <w:pPr>
        <w:pStyle w:val="NormalWeb"/>
        <w:spacing w:line="360" w:lineRule="auto"/>
        <w:ind w:left="360"/>
        <w:rPr>
          <w:rFonts w:cstheme="minorHAnsi"/>
          <w:sz w:val="32"/>
          <w:szCs w:val="32"/>
        </w:rPr>
      </w:pPr>
      <w:r w:rsidRPr="001349B8">
        <w:rPr>
          <w:rFonts w:cstheme="minorHAnsi"/>
          <w:b/>
          <w:bCs/>
          <w:sz w:val="32"/>
          <w:szCs w:val="32"/>
        </w:rPr>
        <w:t>Next slide</w:t>
      </w:r>
    </w:p>
    <w:p w:rsidR="0062364E" w:rsidRDefault="00E76D3D" w:rsidP="001662D5">
      <w:pPr>
        <w:pStyle w:val="NormalWeb"/>
        <w:numPr>
          <w:ilvl w:val="0"/>
          <w:numId w:val="3"/>
        </w:numPr>
        <w:spacing w:line="360" w:lineRule="auto"/>
        <w:rPr>
          <w:rFonts w:cstheme="minorHAnsi"/>
          <w:sz w:val="32"/>
          <w:szCs w:val="32"/>
        </w:rPr>
      </w:pPr>
      <w:r w:rsidRPr="00E76D3D">
        <w:rPr>
          <w:rFonts w:cstheme="minorHAnsi"/>
          <w:b/>
          <w:sz w:val="32"/>
          <w:szCs w:val="32"/>
        </w:rPr>
        <w:t>MOST COMMON LEGAL CHALLENGES</w:t>
      </w:r>
      <w:r>
        <w:rPr>
          <w:rFonts w:cstheme="minorHAnsi"/>
          <w:sz w:val="32"/>
          <w:szCs w:val="32"/>
        </w:rPr>
        <w:t xml:space="preserve">: </w:t>
      </w:r>
    </w:p>
    <w:p w:rsidR="00E11D8F" w:rsidRPr="001349B8" w:rsidRDefault="001349B8" w:rsidP="00566504">
      <w:pPr>
        <w:pStyle w:val="NormalWeb"/>
        <w:spacing w:line="360" w:lineRule="auto"/>
        <w:ind w:left="360" w:firstLine="360"/>
        <w:rPr>
          <w:rFonts w:cstheme="minorHAnsi"/>
          <w:sz w:val="32"/>
          <w:szCs w:val="32"/>
        </w:rPr>
      </w:pPr>
      <w:r w:rsidRPr="001349B8">
        <w:rPr>
          <w:rFonts w:cstheme="minorHAnsi"/>
          <w:sz w:val="32"/>
          <w:szCs w:val="32"/>
        </w:rPr>
        <w:t xml:space="preserve">These are the most </w:t>
      </w:r>
      <w:r w:rsidR="00E76D3D" w:rsidRPr="001349B8">
        <w:rPr>
          <w:rFonts w:cstheme="minorHAnsi"/>
          <w:sz w:val="32"/>
          <w:szCs w:val="32"/>
        </w:rPr>
        <w:t>common civil</w:t>
      </w:r>
      <w:r w:rsidRPr="001349B8">
        <w:rPr>
          <w:rFonts w:cstheme="minorHAnsi"/>
          <w:sz w:val="32"/>
          <w:szCs w:val="32"/>
        </w:rPr>
        <w:t xml:space="preserve"> legal challenges faced by Arizonans, and the poverty and other vulnerable populations are no exception.  </w:t>
      </w:r>
    </w:p>
    <w:p w:rsidR="001349B8" w:rsidRPr="001349B8" w:rsidRDefault="001349B8" w:rsidP="00566504">
      <w:pPr>
        <w:pStyle w:val="NormalWeb"/>
        <w:spacing w:line="360" w:lineRule="auto"/>
        <w:ind w:left="360" w:firstLine="360"/>
        <w:rPr>
          <w:rFonts w:cstheme="minorHAnsi"/>
          <w:sz w:val="32"/>
          <w:szCs w:val="32"/>
        </w:rPr>
      </w:pPr>
      <w:r w:rsidRPr="001349B8">
        <w:rPr>
          <w:rFonts w:cstheme="minorHAnsi"/>
          <w:sz w:val="32"/>
          <w:szCs w:val="32"/>
        </w:rPr>
        <w:t xml:space="preserve">The ripple effect of being enmeshed in any of </w:t>
      </w:r>
      <w:r w:rsidR="00E76D3D" w:rsidRPr="001349B8">
        <w:rPr>
          <w:rFonts w:cstheme="minorHAnsi"/>
          <w:sz w:val="32"/>
          <w:szCs w:val="32"/>
        </w:rPr>
        <w:t>these types of disputes</w:t>
      </w:r>
      <w:r w:rsidRPr="001349B8">
        <w:rPr>
          <w:rFonts w:cstheme="minorHAnsi"/>
          <w:sz w:val="32"/>
          <w:szCs w:val="32"/>
        </w:rPr>
        <w:t xml:space="preserve"> has collateral consequences beyond the immediate person involved:  those consequences can and do extend to families, to the work place</w:t>
      </w:r>
      <w:r w:rsidR="00E11D8F">
        <w:rPr>
          <w:rFonts w:cstheme="minorHAnsi"/>
          <w:sz w:val="32"/>
          <w:szCs w:val="32"/>
        </w:rPr>
        <w:t>--</w:t>
      </w:r>
      <w:r w:rsidRPr="001349B8">
        <w:rPr>
          <w:rFonts w:cstheme="minorHAnsi"/>
          <w:sz w:val="32"/>
          <w:szCs w:val="32"/>
        </w:rPr>
        <w:t xml:space="preserve"> affecting productivity and profit</w:t>
      </w:r>
      <w:r w:rsidR="00E11D8F">
        <w:rPr>
          <w:rFonts w:cstheme="minorHAnsi"/>
          <w:sz w:val="32"/>
          <w:szCs w:val="32"/>
        </w:rPr>
        <w:t xml:space="preserve"> --</w:t>
      </w:r>
      <w:r w:rsidRPr="001349B8">
        <w:rPr>
          <w:rFonts w:cstheme="minorHAnsi"/>
          <w:sz w:val="32"/>
          <w:szCs w:val="32"/>
        </w:rPr>
        <w:t xml:space="preserve"> and to the pool of individuals available for employment in some of Arizona’s most important industries or segments of business. </w:t>
      </w:r>
    </w:p>
    <w:p w:rsidR="001349B8" w:rsidRPr="001349B8" w:rsidRDefault="001349B8" w:rsidP="0062364E">
      <w:pPr>
        <w:pStyle w:val="NormalWeb"/>
        <w:spacing w:line="360" w:lineRule="auto"/>
        <w:ind w:left="360"/>
        <w:rPr>
          <w:rFonts w:cstheme="minorHAnsi"/>
          <w:sz w:val="32"/>
          <w:szCs w:val="32"/>
        </w:rPr>
      </w:pPr>
      <w:r w:rsidRPr="001349B8">
        <w:rPr>
          <w:rFonts w:cstheme="minorHAnsi"/>
          <w:b/>
          <w:bCs/>
          <w:sz w:val="32"/>
          <w:szCs w:val="32"/>
        </w:rPr>
        <w:t>Family</w:t>
      </w:r>
      <w:r w:rsidR="00F705AD">
        <w:rPr>
          <w:rFonts w:cstheme="minorHAnsi"/>
          <w:b/>
          <w:bCs/>
          <w:sz w:val="32"/>
          <w:szCs w:val="32"/>
        </w:rPr>
        <w:t xml:space="preserve"> cases</w:t>
      </w:r>
      <w:r w:rsidRPr="001349B8">
        <w:rPr>
          <w:rFonts w:cstheme="minorHAnsi"/>
          <w:sz w:val="32"/>
          <w:szCs w:val="32"/>
        </w:rPr>
        <w:t xml:space="preserve">: </w:t>
      </w:r>
      <w:r w:rsidR="003F78E8">
        <w:rPr>
          <w:rFonts w:cstheme="minorHAnsi"/>
          <w:sz w:val="32"/>
          <w:szCs w:val="32"/>
        </w:rPr>
        <w:t xml:space="preserve"> Not </w:t>
      </w:r>
      <w:r w:rsidR="0002271E">
        <w:rPr>
          <w:rFonts w:cstheme="minorHAnsi"/>
          <w:sz w:val="32"/>
          <w:szCs w:val="32"/>
        </w:rPr>
        <w:t xml:space="preserve">talking about </w:t>
      </w:r>
      <w:r w:rsidR="003F78E8">
        <w:rPr>
          <w:rFonts w:cstheme="minorHAnsi"/>
          <w:sz w:val="32"/>
          <w:szCs w:val="32"/>
        </w:rPr>
        <w:t xml:space="preserve">just the tens of thousands divorce petitions filed each year, but continuing issues concerning custody, legal decision making, child support, visitation and spousal maintenance.  In </w:t>
      </w:r>
      <w:r w:rsidR="003F78E8" w:rsidRPr="0002271E">
        <w:rPr>
          <w:rFonts w:cstheme="minorHAnsi"/>
          <w:b/>
          <w:sz w:val="32"/>
          <w:szCs w:val="32"/>
        </w:rPr>
        <w:t>Maricopa County alone</w:t>
      </w:r>
      <w:r w:rsidR="003F78E8">
        <w:rPr>
          <w:rFonts w:cstheme="minorHAnsi"/>
          <w:sz w:val="32"/>
          <w:szCs w:val="32"/>
        </w:rPr>
        <w:t>, there were over 53,000 family cases filed in 2017.</w:t>
      </w:r>
    </w:p>
    <w:p w:rsidR="00566504" w:rsidRPr="001349B8" w:rsidRDefault="001349B8" w:rsidP="0062364E">
      <w:pPr>
        <w:pStyle w:val="NormalWeb"/>
        <w:spacing w:line="360" w:lineRule="auto"/>
        <w:ind w:left="360"/>
        <w:rPr>
          <w:rFonts w:cstheme="minorHAnsi"/>
          <w:sz w:val="32"/>
          <w:szCs w:val="32"/>
        </w:rPr>
      </w:pPr>
      <w:r w:rsidRPr="001349B8">
        <w:rPr>
          <w:rFonts w:cstheme="minorHAnsi"/>
          <w:b/>
          <w:bCs/>
          <w:sz w:val="32"/>
          <w:szCs w:val="32"/>
        </w:rPr>
        <w:t>Employment</w:t>
      </w:r>
      <w:r w:rsidR="00F705AD">
        <w:rPr>
          <w:rFonts w:cstheme="minorHAnsi"/>
          <w:b/>
          <w:bCs/>
          <w:sz w:val="32"/>
          <w:szCs w:val="32"/>
        </w:rPr>
        <w:t xml:space="preserve"> issues</w:t>
      </w:r>
      <w:r w:rsidRPr="001349B8">
        <w:rPr>
          <w:rFonts w:cstheme="minorHAnsi"/>
          <w:sz w:val="32"/>
          <w:szCs w:val="32"/>
        </w:rPr>
        <w:t xml:space="preserve">:  </w:t>
      </w:r>
      <w:r w:rsidR="00A85676">
        <w:rPr>
          <w:rFonts w:cstheme="minorHAnsi"/>
          <w:sz w:val="32"/>
          <w:szCs w:val="32"/>
        </w:rPr>
        <w:t>We’ll talk about this in greater detail, but t</w:t>
      </w:r>
      <w:r w:rsidRPr="001349B8">
        <w:rPr>
          <w:rFonts w:cstheme="minorHAnsi"/>
          <w:sz w:val="32"/>
          <w:szCs w:val="32"/>
        </w:rPr>
        <w:t xml:space="preserve">here are industries </w:t>
      </w:r>
      <w:r w:rsidR="00A85676">
        <w:rPr>
          <w:rFonts w:cstheme="minorHAnsi"/>
          <w:sz w:val="32"/>
          <w:szCs w:val="32"/>
        </w:rPr>
        <w:t xml:space="preserve">in Arizona </w:t>
      </w:r>
      <w:r w:rsidRPr="001349B8">
        <w:rPr>
          <w:rFonts w:cstheme="minorHAnsi"/>
          <w:sz w:val="32"/>
          <w:szCs w:val="32"/>
        </w:rPr>
        <w:t xml:space="preserve">that need workers, but getting </w:t>
      </w:r>
      <w:r w:rsidR="003F78E8" w:rsidRPr="0002271E">
        <w:rPr>
          <w:rFonts w:cstheme="minorHAnsi"/>
          <w:sz w:val="32"/>
          <w:szCs w:val="32"/>
          <w:u w:val="single"/>
        </w:rPr>
        <w:t>fair consideration</w:t>
      </w:r>
      <w:r w:rsidRPr="001349B8">
        <w:rPr>
          <w:rFonts w:cstheme="minorHAnsi"/>
          <w:sz w:val="32"/>
          <w:szCs w:val="32"/>
        </w:rPr>
        <w:t xml:space="preserve"> for </w:t>
      </w:r>
      <w:r w:rsidR="00695FFB">
        <w:rPr>
          <w:rFonts w:cstheme="minorHAnsi"/>
          <w:sz w:val="32"/>
          <w:szCs w:val="32"/>
        </w:rPr>
        <w:t>a</w:t>
      </w:r>
      <w:r w:rsidRPr="001349B8">
        <w:rPr>
          <w:rFonts w:cstheme="minorHAnsi"/>
          <w:sz w:val="32"/>
          <w:szCs w:val="32"/>
        </w:rPr>
        <w:t xml:space="preserve"> job is </w:t>
      </w:r>
      <w:r w:rsidR="00695FFB">
        <w:rPr>
          <w:rFonts w:cstheme="minorHAnsi"/>
          <w:sz w:val="32"/>
          <w:szCs w:val="32"/>
        </w:rPr>
        <w:t>a huge</w:t>
      </w:r>
      <w:r w:rsidRPr="001349B8">
        <w:rPr>
          <w:rFonts w:cstheme="minorHAnsi"/>
          <w:sz w:val="32"/>
          <w:szCs w:val="32"/>
        </w:rPr>
        <w:t xml:space="preserve"> challenge, </w:t>
      </w:r>
      <w:r w:rsidR="00695FFB">
        <w:rPr>
          <w:rFonts w:cstheme="minorHAnsi"/>
          <w:sz w:val="32"/>
          <w:szCs w:val="32"/>
        </w:rPr>
        <w:t xml:space="preserve">particularly </w:t>
      </w:r>
      <w:r w:rsidRPr="001349B8">
        <w:rPr>
          <w:rFonts w:cstheme="minorHAnsi"/>
          <w:sz w:val="32"/>
          <w:szCs w:val="32"/>
        </w:rPr>
        <w:t>if there is any criminal history of the applicant</w:t>
      </w:r>
      <w:r w:rsidR="003D620F">
        <w:rPr>
          <w:rFonts w:cstheme="minorHAnsi"/>
          <w:sz w:val="32"/>
          <w:szCs w:val="32"/>
        </w:rPr>
        <w:t>, no matter how minor or attenuated</w:t>
      </w:r>
      <w:r w:rsidRPr="001349B8">
        <w:rPr>
          <w:rFonts w:cstheme="minorHAnsi"/>
          <w:sz w:val="32"/>
          <w:szCs w:val="32"/>
        </w:rPr>
        <w:t xml:space="preserve">.  Other </w:t>
      </w:r>
      <w:r w:rsidR="003D620F">
        <w:rPr>
          <w:rFonts w:cstheme="minorHAnsi"/>
          <w:sz w:val="32"/>
          <w:szCs w:val="32"/>
        </w:rPr>
        <w:t xml:space="preserve">employment </w:t>
      </w:r>
      <w:r w:rsidRPr="001349B8">
        <w:rPr>
          <w:rFonts w:cstheme="minorHAnsi"/>
          <w:sz w:val="32"/>
          <w:szCs w:val="32"/>
        </w:rPr>
        <w:t>issues:  wages, discrimination, termination</w:t>
      </w:r>
      <w:r w:rsidR="003D620F">
        <w:rPr>
          <w:rFonts w:cstheme="minorHAnsi"/>
          <w:sz w:val="32"/>
          <w:szCs w:val="32"/>
        </w:rPr>
        <w:t>.</w:t>
      </w:r>
    </w:p>
    <w:p w:rsidR="001641F4" w:rsidRDefault="001349B8" w:rsidP="0062364E">
      <w:pPr>
        <w:pStyle w:val="NormalWeb"/>
        <w:spacing w:line="360" w:lineRule="auto"/>
        <w:ind w:left="360"/>
        <w:rPr>
          <w:rFonts w:cstheme="minorHAnsi"/>
          <w:sz w:val="32"/>
          <w:szCs w:val="32"/>
        </w:rPr>
      </w:pPr>
      <w:r w:rsidRPr="001349B8">
        <w:rPr>
          <w:rFonts w:cstheme="minorHAnsi"/>
          <w:b/>
          <w:bCs/>
          <w:sz w:val="32"/>
          <w:szCs w:val="32"/>
        </w:rPr>
        <w:t>Victims of Crime</w:t>
      </w:r>
      <w:r w:rsidRPr="001349B8">
        <w:rPr>
          <w:rFonts w:cstheme="minorHAnsi"/>
          <w:sz w:val="32"/>
          <w:szCs w:val="32"/>
        </w:rPr>
        <w:t xml:space="preserve">:  </w:t>
      </w:r>
      <w:r w:rsidR="0002271E">
        <w:rPr>
          <w:rFonts w:cstheme="minorHAnsi"/>
          <w:sz w:val="32"/>
          <w:szCs w:val="32"/>
        </w:rPr>
        <w:t>T</w:t>
      </w:r>
      <w:r w:rsidR="003D620F">
        <w:rPr>
          <w:rFonts w:cstheme="minorHAnsi"/>
          <w:sz w:val="32"/>
          <w:szCs w:val="32"/>
        </w:rPr>
        <w:t xml:space="preserve">here are </w:t>
      </w:r>
      <w:r w:rsidRPr="001349B8">
        <w:rPr>
          <w:rFonts w:cstheme="minorHAnsi"/>
          <w:sz w:val="32"/>
          <w:szCs w:val="32"/>
        </w:rPr>
        <w:t xml:space="preserve">collateral </w:t>
      </w:r>
      <w:r w:rsidR="003D620F">
        <w:rPr>
          <w:rFonts w:cstheme="minorHAnsi"/>
          <w:sz w:val="32"/>
          <w:szCs w:val="32"/>
        </w:rPr>
        <w:t xml:space="preserve">civil consequences </w:t>
      </w:r>
      <w:r w:rsidRPr="001349B8">
        <w:rPr>
          <w:rFonts w:cstheme="minorHAnsi"/>
          <w:sz w:val="32"/>
          <w:szCs w:val="32"/>
        </w:rPr>
        <w:t>to criminal justice system; not just crimes of assault, theft, etc</w:t>
      </w:r>
      <w:r w:rsidR="001F6B40">
        <w:rPr>
          <w:rFonts w:cstheme="minorHAnsi"/>
          <w:sz w:val="32"/>
          <w:szCs w:val="32"/>
        </w:rPr>
        <w:t>.</w:t>
      </w:r>
      <w:r w:rsidRPr="001349B8">
        <w:rPr>
          <w:rFonts w:cstheme="minorHAnsi"/>
          <w:sz w:val="32"/>
          <w:szCs w:val="32"/>
        </w:rPr>
        <w:t xml:space="preserve">, but victims of spousal, child and </w:t>
      </w:r>
      <w:r w:rsidR="003F78E8">
        <w:rPr>
          <w:rFonts w:cstheme="minorHAnsi"/>
          <w:sz w:val="32"/>
          <w:szCs w:val="32"/>
        </w:rPr>
        <w:t>vulnerable adult</w:t>
      </w:r>
      <w:r w:rsidRPr="001349B8">
        <w:rPr>
          <w:rFonts w:cstheme="minorHAnsi"/>
          <w:sz w:val="32"/>
          <w:szCs w:val="32"/>
        </w:rPr>
        <w:t xml:space="preserve"> abuse</w:t>
      </w:r>
      <w:r w:rsidR="001641F4">
        <w:rPr>
          <w:rFonts w:cstheme="minorHAnsi"/>
          <w:sz w:val="32"/>
          <w:szCs w:val="32"/>
        </w:rPr>
        <w:t xml:space="preserve"> can have a number of civil legal issues as well</w:t>
      </w:r>
      <w:r w:rsidRPr="001349B8">
        <w:rPr>
          <w:rFonts w:cstheme="minorHAnsi"/>
          <w:sz w:val="32"/>
          <w:szCs w:val="32"/>
        </w:rPr>
        <w:t xml:space="preserve">.  </w:t>
      </w:r>
      <w:r w:rsidR="003F78E8">
        <w:rPr>
          <w:rFonts w:cstheme="minorHAnsi"/>
          <w:sz w:val="32"/>
          <w:szCs w:val="32"/>
        </w:rPr>
        <w:t xml:space="preserve">We’re talking about </w:t>
      </w:r>
      <w:r w:rsidR="001641F4">
        <w:rPr>
          <w:rFonts w:cstheme="minorHAnsi"/>
          <w:sz w:val="32"/>
          <w:szCs w:val="32"/>
        </w:rPr>
        <w:t xml:space="preserve">victims of </w:t>
      </w:r>
      <w:r w:rsidR="003F78E8">
        <w:rPr>
          <w:rFonts w:cstheme="minorHAnsi"/>
          <w:sz w:val="32"/>
          <w:szCs w:val="32"/>
        </w:rPr>
        <w:t xml:space="preserve">physical and emotional abuse, neglect and financial exploitation.  </w:t>
      </w:r>
      <w:r w:rsidR="00695FFB">
        <w:rPr>
          <w:rFonts w:cstheme="minorHAnsi"/>
          <w:sz w:val="32"/>
          <w:szCs w:val="32"/>
        </w:rPr>
        <w:t>For example, a</w:t>
      </w:r>
      <w:r w:rsidR="003F78E8">
        <w:rPr>
          <w:rFonts w:cstheme="minorHAnsi"/>
          <w:sz w:val="32"/>
          <w:szCs w:val="32"/>
        </w:rPr>
        <w:t xml:space="preserve">cross the state in 2017, there were 45,000 telephone and written reports to Adult Protective Services, resulting in over 13,000 matters being </w:t>
      </w:r>
      <w:r w:rsidR="005331F7">
        <w:rPr>
          <w:rFonts w:cstheme="minorHAnsi"/>
          <w:sz w:val="32"/>
          <w:szCs w:val="32"/>
        </w:rPr>
        <w:t>opened</w:t>
      </w:r>
      <w:r w:rsidR="003F78E8">
        <w:rPr>
          <w:rFonts w:cstheme="minorHAnsi"/>
          <w:sz w:val="32"/>
          <w:szCs w:val="32"/>
        </w:rPr>
        <w:t xml:space="preserve"> and investigated.  </w:t>
      </w:r>
    </w:p>
    <w:p w:rsidR="001349B8" w:rsidRPr="001349B8" w:rsidRDefault="001349B8" w:rsidP="0062364E">
      <w:pPr>
        <w:pStyle w:val="NormalWeb"/>
        <w:spacing w:line="360" w:lineRule="auto"/>
        <w:ind w:left="360"/>
        <w:rPr>
          <w:rFonts w:cstheme="minorHAnsi"/>
          <w:sz w:val="32"/>
          <w:szCs w:val="32"/>
        </w:rPr>
      </w:pPr>
      <w:r w:rsidRPr="001349B8">
        <w:rPr>
          <w:rFonts w:cstheme="minorHAnsi"/>
          <w:b/>
          <w:bCs/>
          <w:sz w:val="32"/>
          <w:szCs w:val="32"/>
        </w:rPr>
        <w:t>Housing</w:t>
      </w:r>
      <w:r w:rsidRPr="001349B8">
        <w:rPr>
          <w:rFonts w:cstheme="minorHAnsi"/>
          <w:sz w:val="32"/>
          <w:szCs w:val="32"/>
        </w:rPr>
        <w:t>:  20,000-30,000 evictions just in Mar</w:t>
      </w:r>
      <w:r w:rsidR="003D620F">
        <w:rPr>
          <w:rFonts w:cstheme="minorHAnsi"/>
          <w:sz w:val="32"/>
          <w:szCs w:val="32"/>
        </w:rPr>
        <w:t>icopa</w:t>
      </w:r>
      <w:r w:rsidRPr="001349B8">
        <w:rPr>
          <w:rFonts w:cstheme="minorHAnsi"/>
          <w:sz w:val="32"/>
          <w:szCs w:val="32"/>
        </w:rPr>
        <w:t xml:space="preserve"> Co</w:t>
      </w:r>
      <w:r w:rsidR="003D620F">
        <w:rPr>
          <w:rFonts w:cstheme="minorHAnsi"/>
          <w:sz w:val="32"/>
          <w:szCs w:val="32"/>
        </w:rPr>
        <w:t>unty</w:t>
      </w:r>
      <w:r w:rsidRPr="001349B8">
        <w:rPr>
          <w:rFonts w:cstheme="minorHAnsi"/>
          <w:sz w:val="32"/>
          <w:szCs w:val="32"/>
        </w:rPr>
        <w:t xml:space="preserve"> justice c</w:t>
      </w:r>
      <w:r w:rsidR="003D620F">
        <w:rPr>
          <w:rFonts w:cstheme="minorHAnsi"/>
          <w:sz w:val="32"/>
          <w:szCs w:val="32"/>
        </w:rPr>
        <w:t>our</w:t>
      </w:r>
      <w:r w:rsidRPr="001349B8">
        <w:rPr>
          <w:rFonts w:cstheme="minorHAnsi"/>
          <w:sz w:val="32"/>
          <w:szCs w:val="32"/>
        </w:rPr>
        <w:t xml:space="preserve">t alone:  </w:t>
      </w:r>
      <w:r w:rsidR="005331F7" w:rsidRPr="005331F7">
        <w:rPr>
          <w:rFonts w:cstheme="minorHAnsi"/>
          <w:b/>
          <w:sz w:val="32"/>
          <w:szCs w:val="32"/>
        </w:rPr>
        <w:t>Ripple effect</w:t>
      </w:r>
      <w:r w:rsidR="005331F7">
        <w:rPr>
          <w:rFonts w:cstheme="minorHAnsi"/>
          <w:sz w:val="32"/>
          <w:szCs w:val="32"/>
        </w:rPr>
        <w:t xml:space="preserve">:  </w:t>
      </w:r>
      <w:r w:rsidRPr="001349B8">
        <w:rPr>
          <w:rFonts w:cstheme="minorHAnsi"/>
          <w:sz w:val="32"/>
          <w:szCs w:val="32"/>
        </w:rPr>
        <w:t>loss of shelter</w:t>
      </w:r>
      <w:r w:rsidR="003D620F">
        <w:rPr>
          <w:rFonts w:cstheme="minorHAnsi"/>
          <w:sz w:val="32"/>
          <w:szCs w:val="32"/>
        </w:rPr>
        <w:t xml:space="preserve"> </w:t>
      </w:r>
      <w:r w:rsidRPr="001349B8">
        <w:rPr>
          <w:rFonts w:cstheme="minorHAnsi"/>
          <w:sz w:val="32"/>
          <w:szCs w:val="32"/>
        </w:rPr>
        <w:t>→ disruption of children’s education; interruption of employment</w:t>
      </w:r>
      <w:r w:rsidR="003D620F">
        <w:rPr>
          <w:rFonts w:cstheme="minorHAnsi"/>
          <w:sz w:val="32"/>
          <w:szCs w:val="32"/>
        </w:rPr>
        <w:t>;</w:t>
      </w:r>
      <w:r w:rsidRPr="001349B8">
        <w:rPr>
          <w:rFonts w:cstheme="minorHAnsi"/>
          <w:sz w:val="32"/>
          <w:szCs w:val="32"/>
        </w:rPr>
        <w:t xml:space="preserve"> dislocation from health care</w:t>
      </w:r>
      <w:r w:rsidR="003D620F">
        <w:rPr>
          <w:rFonts w:cstheme="minorHAnsi"/>
          <w:sz w:val="32"/>
          <w:szCs w:val="32"/>
        </w:rPr>
        <w:t>;</w:t>
      </w:r>
      <w:r w:rsidRPr="001349B8">
        <w:rPr>
          <w:rFonts w:cstheme="minorHAnsi"/>
          <w:sz w:val="32"/>
          <w:szCs w:val="32"/>
        </w:rPr>
        <w:t xml:space="preserve"> </w:t>
      </w:r>
      <w:r w:rsidR="003D620F">
        <w:rPr>
          <w:rFonts w:cstheme="minorHAnsi"/>
          <w:sz w:val="32"/>
          <w:szCs w:val="32"/>
        </w:rPr>
        <w:t xml:space="preserve">and </w:t>
      </w:r>
      <w:r w:rsidRPr="001349B8">
        <w:rPr>
          <w:rFonts w:cstheme="minorHAnsi"/>
          <w:sz w:val="32"/>
          <w:szCs w:val="32"/>
        </w:rPr>
        <w:t>loss of personal belongings.  Homelessness is multi-generational</w:t>
      </w:r>
      <w:r w:rsidR="003D620F">
        <w:rPr>
          <w:rFonts w:cstheme="minorHAnsi"/>
          <w:sz w:val="32"/>
          <w:szCs w:val="32"/>
        </w:rPr>
        <w:t xml:space="preserve"> and is a vicious cycle.</w:t>
      </w:r>
    </w:p>
    <w:p w:rsidR="001349B8" w:rsidRDefault="001349B8" w:rsidP="0062364E">
      <w:pPr>
        <w:pStyle w:val="NormalWeb"/>
        <w:spacing w:line="360" w:lineRule="auto"/>
        <w:ind w:left="360"/>
        <w:rPr>
          <w:rFonts w:cstheme="minorHAnsi"/>
          <w:sz w:val="32"/>
          <w:szCs w:val="32"/>
        </w:rPr>
      </w:pPr>
      <w:r w:rsidRPr="001349B8">
        <w:rPr>
          <w:rFonts w:cstheme="minorHAnsi"/>
          <w:b/>
          <w:bCs/>
          <w:sz w:val="32"/>
          <w:szCs w:val="32"/>
        </w:rPr>
        <w:t>Consumer/Finance</w:t>
      </w:r>
      <w:r w:rsidRPr="001349B8">
        <w:rPr>
          <w:rFonts w:cstheme="minorHAnsi"/>
          <w:sz w:val="32"/>
          <w:szCs w:val="32"/>
        </w:rPr>
        <w:t xml:space="preserve">: </w:t>
      </w:r>
      <w:r w:rsidR="001641F4">
        <w:rPr>
          <w:rFonts w:cstheme="minorHAnsi"/>
          <w:sz w:val="32"/>
          <w:szCs w:val="32"/>
        </w:rPr>
        <w:t xml:space="preserve">these are cases arising out of </w:t>
      </w:r>
      <w:r w:rsidRPr="001349B8">
        <w:rPr>
          <w:rFonts w:cstheme="minorHAnsi"/>
          <w:sz w:val="32"/>
          <w:szCs w:val="32"/>
        </w:rPr>
        <w:t xml:space="preserve">predatory lending, unfair and deceptive sales practices, warranty disputes, debt relief, debt collection, bankruptcy, repossession, </w:t>
      </w:r>
      <w:r w:rsidR="00695FFB">
        <w:rPr>
          <w:rFonts w:cstheme="minorHAnsi"/>
          <w:sz w:val="32"/>
          <w:szCs w:val="32"/>
        </w:rPr>
        <w:t xml:space="preserve">and </w:t>
      </w:r>
      <w:r w:rsidRPr="001349B8">
        <w:rPr>
          <w:rFonts w:cstheme="minorHAnsi"/>
          <w:sz w:val="32"/>
          <w:szCs w:val="32"/>
        </w:rPr>
        <w:t>garnishment</w:t>
      </w:r>
      <w:r>
        <w:rPr>
          <w:rFonts w:cstheme="minorHAnsi"/>
          <w:sz w:val="32"/>
          <w:szCs w:val="32"/>
        </w:rPr>
        <w:t>.</w:t>
      </w:r>
    </w:p>
    <w:p w:rsidR="00A85676" w:rsidRDefault="00A85676" w:rsidP="0062364E">
      <w:pPr>
        <w:pStyle w:val="NormalWeb"/>
        <w:spacing w:line="360" w:lineRule="auto"/>
        <w:ind w:left="360"/>
        <w:rPr>
          <w:rFonts w:cstheme="minorHAnsi"/>
          <w:b/>
          <w:sz w:val="32"/>
          <w:szCs w:val="32"/>
        </w:rPr>
      </w:pPr>
      <w:r w:rsidRPr="00A85676">
        <w:rPr>
          <w:rFonts w:cstheme="minorHAnsi"/>
          <w:b/>
          <w:sz w:val="32"/>
          <w:szCs w:val="32"/>
        </w:rPr>
        <w:t>Why should the business community care about any of this?</w:t>
      </w:r>
    </w:p>
    <w:p w:rsidR="00695FFB" w:rsidRPr="00A85676" w:rsidRDefault="00695FFB" w:rsidP="0062364E">
      <w:pPr>
        <w:pStyle w:val="NormalWeb"/>
        <w:spacing w:line="360" w:lineRule="auto"/>
        <w:ind w:left="360"/>
        <w:rPr>
          <w:rFonts w:cstheme="minorHAnsi"/>
          <w:b/>
          <w:sz w:val="32"/>
          <w:szCs w:val="32"/>
        </w:rPr>
      </w:pPr>
    </w:p>
    <w:p w:rsidR="00670996" w:rsidRDefault="001349B8" w:rsidP="0062364E">
      <w:pPr>
        <w:pStyle w:val="NormalWeb"/>
        <w:spacing w:line="360" w:lineRule="auto"/>
        <w:ind w:left="360"/>
        <w:rPr>
          <w:rFonts w:cstheme="minorHAnsi"/>
          <w:b/>
          <w:bCs/>
          <w:sz w:val="32"/>
          <w:szCs w:val="32"/>
        </w:rPr>
      </w:pPr>
      <w:r>
        <w:rPr>
          <w:rFonts w:cstheme="minorHAnsi"/>
          <w:b/>
          <w:bCs/>
          <w:sz w:val="32"/>
          <w:szCs w:val="32"/>
        </w:rPr>
        <w:t>Next slide</w:t>
      </w:r>
    </w:p>
    <w:p w:rsidR="00695FFB" w:rsidRDefault="00695FFB" w:rsidP="0062364E">
      <w:pPr>
        <w:pStyle w:val="NormalWeb"/>
        <w:spacing w:line="360" w:lineRule="auto"/>
        <w:ind w:left="360"/>
        <w:rPr>
          <w:rFonts w:cstheme="minorHAnsi"/>
          <w:b/>
          <w:bCs/>
          <w:sz w:val="32"/>
          <w:szCs w:val="32"/>
        </w:rPr>
      </w:pPr>
    </w:p>
    <w:p w:rsidR="0062364E" w:rsidRDefault="00E76D3D" w:rsidP="001662D5">
      <w:pPr>
        <w:pStyle w:val="NormalWeb"/>
        <w:numPr>
          <w:ilvl w:val="0"/>
          <w:numId w:val="3"/>
        </w:numPr>
        <w:spacing w:line="360" w:lineRule="auto"/>
        <w:rPr>
          <w:rFonts w:cstheme="minorHAnsi"/>
          <w:sz w:val="32"/>
          <w:szCs w:val="32"/>
        </w:rPr>
      </w:pPr>
      <w:r w:rsidRPr="00E76D3D">
        <w:rPr>
          <w:rFonts w:cstheme="minorHAnsi"/>
          <w:b/>
          <w:sz w:val="32"/>
          <w:szCs w:val="32"/>
        </w:rPr>
        <w:t>BENEFITS TO BUSINESS</w:t>
      </w:r>
      <w:r>
        <w:rPr>
          <w:rFonts w:cstheme="minorHAnsi"/>
          <w:sz w:val="32"/>
          <w:szCs w:val="32"/>
        </w:rPr>
        <w:t xml:space="preserve">: </w:t>
      </w:r>
    </w:p>
    <w:p w:rsidR="001349B8" w:rsidRPr="001349B8" w:rsidRDefault="001349B8" w:rsidP="00566504">
      <w:pPr>
        <w:pStyle w:val="NormalWeb"/>
        <w:spacing w:line="360" w:lineRule="auto"/>
        <w:ind w:left="360" w:firstLine="360"/>
        <w:rPr>
          <w:rFonts w:cstheme="minorHAnsi"/>
          <w:sz w:val="32"/>
          <w:szCs w:val="32"/>
        </w:rPr>
      </w:pPr>
      <w:r w:rsidRPr="001349B8">
        <w:rPr>
          <w:rFonts w:cstheme="minorHAnsi"/>
          <w:sz w:val="32"/>
          <w:szCs w:val="32"/>
        </w:rPr>
        <w:t xml:space="preserve">Supporting legal aid and access to justice initiatives should be a given for business leaders, for at least these several </w:t>
      </w:r>
      <w:r w:rsidR="005331F7">
        <w:rPr>
          <w:rFonts w:cstheme="minorHAnsi"/>
          <w:sz w:val="32"/>
          <w:szCs w:val="32"/>
        </w:rPr>
        <w:t xml:space="preserve">societal and </w:t>
      </w:r>
      <w:r w:rsidR="0062364E">
        <w:rPr>
          <w:rFonts w:cstheme="minorHAnsi"/>
          <w:sz w:val="32"/>
          <w:szCs w:val="32"/>
        </w:rPr>
        <w:t xml:space="preserve">economic </w:t>
      </w:r>
      <w:r w:rsidRPr="001349B8">
        <w:rPr>
          <w:rFonts w:cstheme="minorHAnsi"/>
          <w:sz w:val="32"/>
          <w:szCs w:val="32"/>
        </w:rPr>
        <w:t>reasons:</w:t>
      </w:r>
    </w:p>
    <w:p w:rsidR="00F705AD" w:rsidRDefault="001349B8" w:rsidP="003D620F">
      <w:pPr>
        <w:pStyle w:val="NormalWeb"/>
        <w:numPr>
          <w:ilvl w:val="0"/>
          <w:numId w:val="5"/>
        </w:numPr>
        <w:spacing w:line="360" w:lineRule="auto"/>
        <w:rPr>
          <w:rFonts w:cstheme="minorHAnsi"/>
          <w:sz w:val="32"/>
          <w:szCs w:val="32"/>
        </w:rPr>
      </w:pPr>
      <w:r w:rsidRPr="001349B8">
        <w:rPr>
          <w:rFonts w:cstheme="minorHAnsi"/>
          <w:sz w:val="32"/>
          <w:szCs w:val="32"/>
        </w:rPr>
        <w:t xml:space="preserve">Businesses depend on </w:t>
      </w:r>
      <w:r w:rsidR="003D620F">
        <w:rPr>
          <w:rFonts w:cstheme="minorHAnsi"/>
          <w:sz w:val="32"/>
          <w:szCs w:val="32"/>
        </w:rPr>
        <w:t>an efficient and predictable</w:t>
      </w:r>
      <w:r w:rsidRPr="001349B8">
        <w:rPr>
          <w:rFonts w:cstheme="minorHAnsi"/>
          <w:sz w:val="32"/>
          <w:szCs w:val="32"/>
        </w:rPr>
        <w:t xml:space="preserve"> legal system, and they know it won’t work if people lose confidence in it.  Making sure low-income people have </w:t>
      </w:r>
      <w:r w:rsidR="003D620F">
        <w:rPr>
          <w:rFonts w:cstheme="minorHAnsi"/>
          <w:sz w:val="32"/>
          <w:szCs w:val="32"/>
        </w:rPr>
        <w:t xml:space="preserve">meaningful </w:t>
      </w:r>
      <w:r w:rsidRPr="001349B8">
        <w:rPr>
          <w:rFonts w:cstheme="minorHAnsi"/>
          <w:sz w:val="32"/>
          <w:szCs w:val="32"/>
        </w:rPr>
        <w:t>access is essential to ensuring that confidence</w:t>
      </w:r>
      <w:r w:rsidR="003D620F">
        <w:rPr>
          <w:rFonts w:cstheme="minorHAnsi"/>
          <w:sz w:val="32"/>
          <w:szCs w:val="32"/>
        </w:rPr>
        <w:t>.</w:t>
      </w:r>
    </w:p>
    <w:p w:rsidR="003D620F" w:rsidRDefault="003D620F" w:rsidP="00F705AD">
      <w:pPr>
        <w:pStyle w:val="NormalWeb"/>
        <w:spacing w:line="360" w:lineRule="auto"/>
        <w:rPr>
          <w:rFonts w:cstheme="minorHAnsi"/>
          <w:sz w:val="32"/>
          <w:szCs w:val="32"/>
        </w:rPr>
      </w:pPr>
      <w:r>
        <w:rPr>
          <w:rFonts w:cstheme="minorHAnsi"/>
          <w:sz w:val="32"/>
          <w:szCs w:val="32"/>
        </w:rPr>
        <w:t xml:space="preserve"> </w:t>
      </w:r>
      <w:r w:rsidR="001349B8" w:rsidRPr="001349B8">
        <w:rPr>
          <w:rFonts w:cstheme="minorHAnsi"/>
          <w:sz w:val="32"/>
          <w:szCs w:val="32"/>
        </w:rPr>
        <w:t xml:space="preserve"> </w:t>
      </w:r>
    </w:p>
    <w:p w:rsidR="00695FFB" w:rsidRDefault="001349B8" w:rsidP="003D620F">
      <w:pPr>
        <w:pStyle w:val="NormalWeb"/>
        <w:numPr>
          <w:ilvl w:val="0"/>
          <w:numId w:val="5"/>
        </w:numPr>
        <w:spacing w:line="360" w:lineRule="auto"/>
        <w:rPr>
          <w:rFonts w:cstheme="minorHAnsi"/>
          <w:sz w:val="32"/>
          <w:szCs w:val="32"/>
        </w:rPr>
      </w:pPr>
      <w:r w:rsidRPr="001349B8">
        <w:rPr>
          <w:rFonts w:cstheme="minorHAnsi"/>
          <w:sz w:val="32"/>
          <w:szCs w:val="32"/>
        </w:rPr>
        <w:t xml:space="preserve">Civil legal aid makes the system work more smoothly.  There are currently hundreds of thousands of cases in the system where low-income litigants lack lawyers, and those cases slow down the system for everyone.  Providing lawyers and </w:t>
      </w:r>
      <w:r w:rsidR="003F78E8">
        <w:rPr>
          <w:rFonts w:cstheme="minorHAnsi"/>
          <w:sz w:val="32"/>
          <w:szCs w:val="32"/>
        </w:rPr>
        <w:t xml:space="preserve">useful </w:t>
      </w:r>
      <w:r w:rsidRPr="001349B8">
        <w:rPr>
          <w:rFonts w:cstheme="minorHAnsi"/>
          <w:sz w:val="32"/>
          <w:szCs w:val="32"/>
        </w:rPr>
        <w:t>legal assistance makes the system work better;</w:t>
      </w:r>
    </w:p>
    <w:p w:rsidR="001349B8" w:rsidRDefault="001349B8" w:rsidP="00695FFB">
      <w:pPr>
        <w:pStyle w:val="NormalWeb"/>
        <w:spacing w:line="360" w:lineRule="auto"/>
        <w:rPr>
          <w:rFonts w:cstheme="minorHAnsi"/>
          <w:sz w:val="32"/>
          <w:szCs w:val="32"/>
        </w:rPr>
      </w:pPr>
      <w:r w:rsidRPr="001349B8">
        <w:rPr>
          <w:rFonts w:cstheme="minorHAnsi"/>
          <w:sz w:val="32"/>
          <w:szCs w:val="32"/>
        </w:rPr>
        <w:t xml:space="preserve"> </w:t>
      </w:r>
    </w:p>
    <w:p w:rsidR="00670996" w:rsidRPr="00670996" w:rsidRDefault="001349B8" w:rsidP="00670996">
      <w:pPr>
        <w:pStyle w:val="NormalWeb"/>
        <w:numPr>
          <w:ilvl w:val="0"/>
          <w:numId w:val="5"/>
        </w:numPr>
        <w:spacing w:line="360" w:lineRule="auto"/>
        <w:rPr>
          <w:rFonts w:cstheme="minorHAnsi"/>
          <w:b/>
          <w:sz w:val="32"/>
          <w:szCs w:val="32"/>
        </w:rPr>
      </w:pPr>
      <w:r w:rsidRPr="00670996">
        <w:rPr>
          <w:rFonts w:cstheme="minorHAnsi"/>
          <w:sz w:val="32"/>
          <w:szCs w:val="32"/>
        </w:rPr>
        <w:t xml:space="preserve">Civil legal aid provides free legal help to businesses’ low-wage </w:t>
      </w:r>
      <w:r w:rsidR="003D620F" w:rsidRPr="00670996">
        <w:rPr>
          <w:rFonts w:cstheme="minorHAnsi"/>
          <w:sz w:val="32"/>
          <w:szCs w:val="32"/>
        </w:rPr>
        <w:t xml:space="preserve">   </w:t>
      </w:r>
      <w:r w:rsidR="00670996" w:rsidRPr="00670996">
        <w:rPr>
          <w:rFonts w:cstheme="minorHAnsi"/>
          <w:sz w:val="32"/>
          <w:szCs w:val="32"/>
        </w:rPr>
        <w:t xml:space="preserve">employees; </w:t>
      </w:r>
      <w:r w:rsidR="00670996">
        <w:rPr>
          <w:rFonts w:cstheme="minorHAnsi"/>
          <w:sz w:val="32"/>
          <w:szCs w:val="32"/>
        </w:rPr>
        <w:t>And, f</w:t>
      </w:r>
      <w:r w:rsidR="00670996" w:rsidRPr="00670996">
        <w:rPr>
          <w:rFonts w:cstheme="minorHAnsi"/>
          <w:sz w:val="32"/>
          <w:szCs w:val="32"/>
        </w:rPr>
        <w:t xml:space="preserve">rom a practical point, providing useful legal information and legal aid improves employee attendance and company productivity, as employees, particularly those in family court disputes, can reduce the number of times they have to leave work for a court hearing, and that enhances profitability; simply stated, </w:t>
      </w:r>
      <w:r w:rsidR="00670996" w:rsidRPr="00670996">
        <w:rPr>
          <w:rFonts w:cstheme="minorHAnsi"/>
          <w:b/>
          <w:sz w:val="32"/>
          <w:szCs w:val="32"/>
        </w:rPr>
        <w:t xml:space="preserve">there is less disruption in the workplace; </w:t>
      </w:r>
    </w:p>
    <w:p w:rsidR="001349B8" w:rsidRDefault="001349B8" w:rsidP="0062364E">
      <w:pPr>
        <w:pStyle w:val="NormalWeb"/>
        <w:spacing w:line="360" w:lineRule="auto"/>
        <w:ind w:left="360"/>
        <w:rPr>
          <w:rFonts w:cstheme="minorHAnsi"/>
          <w:sz w:val="32"/>
          <w:szCs w:val="32"/>
        </w:rPr>
      </w:pPr>
      <w:r w:rsidRPr="001349B8">
        <w:rPr>
          <w:rFonts w:cstheme="minorHAnsi"/>
          <w:b/>
          <w:bCs/>
          <w:sz w:val="32"/>
          <w:szCs w:val="32"/>
        </w:rPr>
        <w:t>(</w:t>
      </w:r>
      <w:r w:rsidR="003D620F">
        <w:rPr>
          <w:rFonts w:cstheme="minorHAnsi"/>
          <w:b/>
          <w:bCs/>
          <w:sz w:val="32"/>
          <w:szCs w:val="32"/>
        </w:rPr>
        <w:t>4</w:t>
      </w:r>
      <w:r w:rsidRPr="001349B8">
        <w:rPr>
          <w:rFonts w:cstheme="minorHAnsi"/>
          <w:b/>
          <w:bCs/>
          <w:sz w:val="32"/>
          <w:szCs w:val="32"/>
        </w:rPr>
        <w:t xml:space="preserve">) </w:t>
      </w:r>
      <w:r w:rsidRPr="001349B8">
        <w:rPr>
          <w:rFonts w:cstheme="minorHAnsi"/>
          <w:sz w:val="32"/>
          <w:szCs w:val="32"/>
        </w:rPr>
        <w:t>Precluding</w:t>
      </w:r>
      <w:r w:rsidR="003F78E8">
        <w:rPr>
          <w:rFonts w:cstheme="minorHAnsi"/>
          <w:sz w:val="32"/>
          <w:szCs w:val="32"/>
        </w:rPr>
        <w:t xml:space="preserve"> wrongful</w:t>
      </w:r>
      <w:r w:rsidRPr="001349B8">
        <w:rPr>
          <w:rFonts w:cstheme="minorHAnsi"/>
          <w:sz w:val="32"/>
          <w:szCs w:val="32"/>
        </w:rPr>
        <w:t xml:space="preserve"> evictions and foreclosures reduces the multi-generational cost of homelessness; </w:t>
      </w:r>
    </w:p>
    <w:p w:rsidR="001349B8" w:rsidRDefault="001349B8" w:rsidP="0062364E">
      <w:pPr>
        <w:pStyle w:val="NormalWeb"/>
        <w:spacing w:line="360" w:lineRule="auto"/>
        <w:ind w:left="360"/>
        <w:rPr>
          <w:rFonts w:cstheme="minorHAnsi"/>
          <w:sz w:val="32"/>
          <w:szCs w:val="32"/>
        </w:rPr>
      </w:pPr>
      <w:r w:rsidRPr="001349B8">
        <w:rPr>
          <w:rFonts w:cstheme="minorHAnsi"/>
          <w:b/>
          <w:bCs/>
          <w:sz w:val="32"/>
          <w:szCs w:val="32"/>
        </w:rPr>
        <w:t>(</w:t>
      </w:r>
      <w:r w:rsidR="003D620F">
        <w:rPr>
          <w:rFonts w:cstheme="minorHAnsi"/>
          <w:b/>
          <w:bCs/>
          <w:sz w:val="32"/>
          <w:szCs w:val="32"/>
        </w:rPr>
        <w:t>5</w:t>
      </w:r>
      <w:r w:rsidRPr="001349B8">
        <w:rPr>
          <w:rFonts w:cstheme="minorHAnsi"/>
          <w:b/>
          <w:bCs/>
          <w:sz w:val="32"/>
          <w:szCs w:val="32"/>
        </w:rPr>
        <w:t>)</w:t>
      </w:r>
      <w:r w:rsidRPr="001349B8">
        <w:rPr>
          <w:rFonts w:cstheme="minorHAnsi"/>
          <w:sz w:val="32"/>
          <w:szCs w:val="32"/>
        </w:rPr>
        <w:t xml:space="preserve"> Protecting families enmeshed in domestic violence can save shelter </w:t>
      </w:r>
      <w:r w:rsidR="00F705AD">
        <w:rPr>
          <w:rFonts w:cstheme="minorHAnsi"/>
          <w:sz w:val="32"/>
          <w:szCs w:val="32"/>
        </w:rPr>
        <w:t xml:space="preserve"> and public safety </w:t>
      </w:r>
      <w:r w:rsidRPr="001349B8">
        <w:rPr>
          <w:rFonts w:cstheme="minorHAnsi"/>
          <w:sz w:val="32"/>
          <w:szCs w:val="32"/>
        </w:rPr>
        <w:t>costs and prevent more serious problems down the road;</w:t>
      </w:r>
      <w:r w:rsidR="003F78E8">
        <w:rPr>
          <w:rFonts w:cstheme="minorHAnsi"/>
          <w:sz w:val="32"/>
          <w:szCs w:val="32"/>
        </w:rPr>
        <w:t xml:space="preserve"> </w:t>
      </w:r>
      <w:r w:rsidR="008C378F">
        <w:rPr>
          <w:rFonts w:cstheme="minorHAnsi"/>
          <w:sz w:val="32"/>
          <w:szCs w:val="32"/>
        </w:rPr>
        <w:t xml:space="preserve">The economic data recently analyzed by </w:t>
      </w:r>
      <w:r w:rsidR="008C378F" w:rsidRPr="008C378F">
        <w:rPr>
          <w:rFonts w:cstheme="minorHAnsi"/>
          <w:i/>
          <w:sz w:val="32"/>
          <w:szCs w:val="32"/>
        </w:rPr>
        <w:t>Forbes</w:t>
      </w:r>
      <w:r w:rsidR="008C378F">
        <w:rPr>
          <w:rFonts w:cstheme="minorHAnsi"/>
          <w:sz w:val="32"/>
          <w:szCs w:val="32"/>
        </w:rPr>
        <w:t xml:space="preserve"> magazine shows that domestic</w:t>
      </w:r>
      <w:r w:rsidR="003F78E8">
        <w:rPr>
          <w:rFonts w:cstheme="minorHAnsi"/>
          <w:sz w:val="32"/>
          <w:szCs w:val="32"/>
        </w:rPr>
        <w:t xml:space="preserve"> violence</w:t>
      </w:r>
      <w:r w:rsidR="003F78E8" w:rsidRPr="001349B8">
        <w:rPr>
          <w:rFonts w:cstheme="minorHAnsi"/>
          <w:sz w:val="32"/>
          <w:szCs w:val="32"/>
        </w:rPr>
        <w:t xml:space="preserve"> </w:t>
      </w:r>
      <w:r w:rsidR="008C378F">
        <w:rPr>
          <w:rFonts w:cstheme="minorHAnsi"/>
          <w:sz w:val="32"/>
          <w:szCs w:val="32"/>
        </w:rPr>
        <w:t xml:space="preserve">in the United States </w:t>
      </w:r>
      <w:r w:rsidR="003F78E8" w:rsidRPr="001349B8">
        <w:rPr>
          <w:rFonts w:cstheme="minorHAnsi"/>
          <w:sz w:val="32"/>
          <w:szCs w:val="32"/>
        </w:rPr>
        <w:t xml:space="preserve">also costs </w:t>
      </w:r>
      <w:r w:rsidR="003F78E8" w:rsidRPr="003D620F">
        <w:rPr>
          <w:rFonts w:cstheme="minorHAnsi"/>
          <w:b/>
          <w:sz w:val="32"/>
          <w:szCs w:val="32"/>
        </w:rPr>
        <w:t xml:space="preserve">more than $8 </w:t>
      </w:r>
      <w:r w:rsidR="00A85676">
        <w:rPr>
          <w:rFonts w:cstheme="minorHAnsi"/>
          <w:b/>
          <w:sz w:val="32"/>
          <w:szCs w:val="32"/>
        </w:rPr>
        <w:t>b</w:t>
      </w:r>
      <w:r w:rsidR="003F78E8" w:rsidRPr="003D620F">
        <w:rPr>
          <w:rFonts w:cstheme="minorHAnsi"/>
          <w:b/>
          <w:sz w:val="32"/>
          <w:szCs w:val="32"/>
        </w:rPr>
        <w:t>illion</w:t>
      </w:r>
      <w:r w:rsidR="003F78E8" w:rsidRPr="001349B8">
        <w:rPr>
          <w:rFonts w:cstheme="minorHAnsi"/>
          <w:sz w:val="32"/>
          <w:szCs w:val="32"/>
        </w:rPr>
        <w:t xml:space="preserve"> annually in reduced productivity, increased absenteeism and higher medical costs</w:t>
      </w:r>
      <w:r w:rsidR="003F78E8">
        <w:rPr>
          <w:rFonts w:cstheme="minorHAnsi"/>
          <w:sz w:val="32"/>
          <w:szCs w:val="32"/>
        </w:rPr>
        <w:t>.</w:t>
      </w:r>
      <w:r w:rsidRPr="001349B8">
        <w:rPr>
          <w:rFonts w:cstheme="minorHAnsi"/>
          <w:sz w:val="32"/>
          <w:szCs w:val="32"/>
        </w:rPr>
        <w:t xml:space="preserve"> </w:t>
      </w:r>
    </w:p>
    <w:p w:rsidR="001349B8" w:rsidRDefault="001349B8" w:rsidP="0062364E">
      <w:pPr>
        <w:pStyle w:val="NormalWeb"/>
        <w:spacing w:line="360" w:lineRule="auto"/>
        <w:ind w:left="360"/>
        <w:rPr>
          <w:rFonts w:cstheme="minorHAnsi"/>
          <w:sz w:val="32"/>
          <w:szCs w:val="32"/>
        </w:rPr>
      </w:pPr>
      <w:r w:rsidRPr="001349B8">
        <w:rPr>
          <w:rFonts w:cstheme="minorHAnsi"/>
          <w:b/>
          <w:bCs/>
          <w:sz w:val="32"/>
          <w:szCs w:val="32"/>
        </w:rPr>
        <w:t>(</w:t>
      </w:r>
      <w:r w:rsidR="003D620F">
        <w:rPr>
          <w:rFonts w:cstheme="minorHAnsi"/>
          <w:b/>
          <w:bCs/>
          <w:sz w:val="32"/>
          <w:szCs w:val="32"/>
        </w:rPr>
        <w:t>6</w:t>
      </w:r>
      <w:r w:rsidRPr="001349B8">
        <w:rPr>
          <w:rFonts w:cstheme="minorHAnsi"/>
          <w:b/>
          <w:bCs/>
          <w:sz w:val="32"/>
          <w:szCs w:val="32"/>
        </w:rPr>
        <w:t>)</w:t>
      </w:r>
      <w:r w:rsidRPr="001349B8">
        <w:rPr>
          <w:rFonts w:cstheme="minorHAnsi"/>
          <w:sz w:val="32"/>
          <w:szCs w:val="32"/>
        </w:rPr>
        <w:t xml:space="preserve"> The economic analysis of providing civil legal aid</w:t>
      </w:r>
      <w:r w:rsidR="003F78E8">
        <w:rPr>
          <w:rFonts w:cstheme="minorHAnsi"/>
          <w:sz w:val="32"/>
          <w:szCs w:val="32"/>
        </w:rPr>
        <w:t xml:space="preserve"> lawyers</w:t>
      </w:r>
      <w:r w:rsidRPr="001349B8">
        <w:rPr>
          <w:rFonts w:cstheme="minorHAnsi"/>
          <w:sz w:val="32"/>
          <w:szCs w:val="32"/>
        </w:rPr>
        <w:t xml:space="preserve"> to our citizens is clear.  In Arizona, for every dollar invested in civil legal aid, there is an economic return to the community of approximately $7</w:t>
      </w:r>
      <w:r w:rsidR="0062364E">
        <w:rPr>
          <w:rFonts w:cstheme="minorHAnsi"/>
          <w:sz w:val="32"/>
          <w:szCs w:val="32"/>
        </w:rPr>
        <w:t>,</w:t>
      </w:r>
      <w:r w:rsidRPr="001349B8">
        <w:rPr>
          <w:rFonts w:cstheme="minorHAnsi"/>
          <w:sz w:val="32"/>
          <w:szCs w:val="32"/>
        </w:rPr>
        <w:t xml:space="preserve"> reflecting a combination of increased spending and tax revenue by people who can remain employed and stay in their home, and decreased government spending for emergency food, shelter, medical care and public safety.  </w:t>
      </w:r>
      <w:r w:rsidR="0062364E" w:rsidRPr="0062364E">
        <w:rPr>
          <w:rFonts w:cstheme="minorHAnsi"/>
          <w:b/>
          <w:sz w:val="32"/>
          <w:szCs w:val="32"/>
        </w:rPr>
        <w:t>ASU Economic Impacts of Community Redevelopment:  Legal Services in Arizona</w:t>
      </w:r>
      <w:r w:rsidR="007C49C6">
        <w:rPr>
          <w:rFonts w:cstheme="minorHAnsi"/>
          <w:b/>
          <w:sz w:val="32"/>
          <w:szCs w:val="32"/>
        </w:rPr>
        <w:t xml:space="preserve"> due out later this week</w:t>
      </w:r>
      <w:r w:rsidR="0062364E">
        <w:rPr>
          <w:rFonts w:cstheme="minorHAnsi"/>
          <w:sz w:val="32"/>
          <w:szCs w:val="32"/>
        </w:rPr>
        <w:t>.</w:t>
      </w:r>
      <w:r w:rsidR="003F78E8">
        <w:rPr>
          <w:rFonts w:cstheme="minorHAnsi"/>
          <w:sz w:val="32"/>
          <w:szCs w:val="32"/>
        </w:rPr>
        <w:t xml:space="preserve"> In 2016, Legal Aid agencies provided </w:t>
      </w:r>
      <w:r w:rsidR="003F78E8" w:rsidRPr="003F78E8">
        <w:rPr>
          <w:rFonts w:cstheme="minorHAnsi"/>
          <w:b/>
          <w:sz w:val="32"/>
          <w:szCs w:val="32"/>
        </w:rPr>
        <w:t>another $12 million</w:t>
      </w:r>
      <w:r w:rsidR="003F78E8">
        <w:rPr>
          <w:rFonts w:cstheme="minorHAnsi"/>
          <w:sz w:val="32"/>
          <w:szCs w:val="32"/>
        </w:rPr>
        <w:t xml:space="preserve"> in direct financial benefit to their clients in terms of money recovered or financial obligations </w:t>
      </w:r>
      <w:r w:rsidR="00F705AD">
        <w:rPr>
          <w:rFonts w:cstheme="minorHAnsi"/>
          <w:sz w:val="32"/>
          <w:szCs w:val="32"/>
        </w:rPr>
        <w:t xml:space="preserve">resolved or </w:t>
      </w:r>
      <w:r w:rsidR="003F78E8">
        <w:rPr>
          <w:rFonts w:cstheme="minorHAnsi"/>
          <w:sz w:val="32"/>
          <w:szCs w:val="32"/>
        </w:rPr>
        <w:t>avoided.</w:t>
      </w:r>
    </w:p>
    <w:p w:rsidR="00E76D3D" w:rsidRDefault="001349B8" w:rsidP="0062364E">
      <w:pPr>
        <w:pStyle w:val="NormalWeb"/>
        <w:spacing w:line="360" w:lineRule="auto"/>
        <w:ind w:left="360"/>
        <w:rPr>
          <w:rFonts w:cstheme="minorHAnsi"/>
          <w:sz w:val="32"/>
          <w:szCs w:val="32"/>
        </w:rPr>
      </w:pPr>
      <w:r w:rsidRPr="001349B8">
        <w:rPr>
          <w:rFonts w:cstheme="minorHAnsi"/>
          <w:b/>
          <w:bCs/>
          <w:sz w:val="32"/>
          <w:szCs w:val="32"/>
        </w:rPr>
        <w:t>(</w:t>
      </w:r>
      <w:r w:rsidR="003D620F">
        <w:rPr>
          <w:rFonts w:cstheme="minorHAnsi"/>
          <w:b/>
          <w:bCs/>
          <w:sz w:val="32"/>
          <w:szCs w:val="32"/>
        </w:rPr>
        <w:t>7</w:t>
      </w:r>
      <w:r w:rsidRPr="001349B8">
        <w:rPr>
          <w:rFonts w:cstheme="minorHAnsi"/>
          <w:b/>
          <w:bCs/>
          <w:sz w:val="32"/>
          <w:szCs w:val="32"/>
        </w:rPr>
        <w:t>)</w:t>
      </w:r>
      <w:r w:rsidRPr="001349B8">
        <w:rPr>
          <w:rFonts w:cstheme="minorHAnsi"/>
          <w:sz w:val="32"/>
          <w:szCs w:val="32"/>
        </w:rPr>
        <w:t xml:space="preserve"> Last year the chief legal officers of 185 major American corporations wrote members of Congress to voice their support for civil legal aid funding.  These business leaders noted the “significant</w:t>
      </w:r>
      <w:r w:rsidR="00A85676">
        <w:rPr>
          <w:rFonts w:cstheme="minorHAnsi"/>
          <w:sz w:val="32"/>
          <w:szCs w:val="32"/>
        </w:rPr>
        <w:t xml:space="preserve"> </w:t>
      </w:r>
      <w:r w:rsidRPr="001349B8">
        <w:rPr>
          <w:rFonts w:cstheme="minorHAnsi"/>
          <w:sz w:val="32"/>
          <w:szCs w:val="32"/>
        </w:rPr>
        <w:t>positive return for business” from civil legal aid as well as benefits “for the health of individuals and communities across the nation.”</w:t>
      </w:r>
    </w:p>
    <w:p w:rsidR="0062364E" w:rsidRDefault="00E76D3D" w:rsidP="0062364E">
      <w:pPr>
        <w:pStyle w:val="NormalWeb"/>
        <w:spacing w:line="360" w:lineRule="auto"/>
        <w:ind w:left="360"/>
        <w:rPr>
          <w:rFonts w:cstheme="minorHAnsi"/>
          <w:b/>
          <w:sz w:val="32"/>
          <w:szCs w:val="32"/>
        </w:rPr>
      </w:pPr>
      <w:r w:rsidRPr="00E76D3D">
        <w:rPr>
          <w:rFonts w:cstheme="minorHAnsi"/>
          <w:b/>
          <w:sz w:val="32"/>
          <w:szCs w:val="32"/>
        </w:rPr>
        <w:t>Next slide</w:t>
      </w:r>
    </w:p>
    <w:p w:rsidR="001349B8" w:rsidRPr="00E76D3D" w:rsidRDefault="001349B8" w:rsidP="0062364E">
      <w:pPr>
        <w:pStyle w:val="NormalWeb"/>
        <w:spacing w:line="360" w:lineRule="auto"/>
        <w:ind w:left="360"/>
        <w:rPr>
          <w:rFonts w:cstheme="minorHAnsi"/>
          <w:b/>
          <w:sz w:val="32"/>
          <w:szCs w:val="32"/>
        </w:rPr>
      </w:pPr>
      <w:r w:rsidRPr="00E76D3D">
        <w:rPr>
          <w:rFonts w:cstheme="minorHAnsi"/>
          <w:b/>
          <w:sz w:val="32"/>
          <w:szCs w:val="32"/>
        </w:rPr>
        <w:t xml:space="preserve"> </w:t>
      </w:r>
    </w:p>
    <w:p w:rsidR="0062364E" w:rsidRDefault="00E76D3D" w:rsidP="001662D5">
      <w:pPr>
        <w:pStyle w:val="NormalWeb"/>
        <w:numPr>
          <w:ilvl w:val="0"/>
          <w:numId w:val="3"/>
        </w:numPr>
        <w:spacing w:line="360" w:lineRule="auto"/>
        <w:rPr>
          <w:rFonts w:cstheme="minorHAnsi"/>
          <w:sz w:val="32"/>
          <w:szCs w:val="32"/>
        </w:rPr>
      </w:pPr>
      <w:r w:rsidRPr="00E76D3D">
        <w:rPr>
          <w:rFonts w:cstheme="minorHAnsi"/>
          <w:b/>
          <w:sz w:val="32"/>
          <w:szCs w:val="32"/>
        </w:rPr>
        <w:t>ACCESS TO JUSTICE INITIATIVES</w:t>
      </w:r>
      <w:r>
        <w:rPr>
          <w:rFonts w:cstheme="minorHAnsi"/>
          <w:sz w:val="32"/>
          <w:szCs w:val="32"/>
        </w:rPr>
        <w:t xml:space="preserve">: </w:t>
      </w:r>
    </w:p>
    <w:p w:rsidR="001349B8" w:rsidRPr="001349B8" w:rsidRDefault="001349B8" w:rsidP="00566504">
      <w:pPr>
        <w:pStyle w:val="NormalWeb"/>
        <w:spacing w:line="360" w:lineRule="auto"/>
        <w:ind w:left="360" w:firstLine="360"/>
        <w:rPr>
          <w:rFonts w:cstheme="minorHAnsi"/>
          <w:sz w:val="32"/>
          <w:szCs w:val="32"/>
        </w:rPr>
      </w:pPr>
      <w:r w:rsidRPr="001349B8">
        <w:rPr>
          <w:rFonts w:cstheme="minorHAnsi"/>
          <w:sz w:val="32"/>
          <w:szCs w:val="32"/>
        </w:rPr>
        <w:t xml:space="preserve">Since 2014, the Commission has taken </w:t>
      </w:r>
      <w:r w:rsidR="0062364E">
        <w:rPr>
          <w:rFonts w:cstheme="minorHAnsi"/>
          <w:sz w:val="32"/>
          <w:szCs w:val="32"/>
        </w:rPr>
        <w:t>several</w:t>
      </w:r>
      <w:r w:rsidRPr="001349B8">
        <w:rPr>
          <w:rFonts w:cstheme="minorHAnsi"/>
          <w:sz w:val="32"/>
          <w:szCs w:val="32"/>
        </w:rPr>
        <w:t xml:space="preserve"> steps to improve meaningful access to our court system, particularly for those individuals representing themselves:</w:t>
      </w:r>
    </w:p>
    <w:p w:rsidR="001349B8" w:rsidRPr="001349B8" w:rsidRDefault="001349B8" w:rsidP="0062364E">
      <w:pPr>
        <w:pStyle w:val="NormalWeb"/>
        <w:spacing w:line="360" w:lineRule="auto"/>
        <w:ind w:left="360"/>
        <w:rPr>
          <w:rFonts w:cstheme="minorHAnsi"/>
          <w:sz w:val="32"/>
          <w:szCs w:val="32"/>
        </w:rPr>
      </w:pPr>
      <w:r w:rsidRPr="001349B8">
        <w:rPr>
          <w:rFonts w:cstheme="minorHAnsi"/>
          <w:sz w:val="32"/>
          <w:szCs w:val="32"/>
        </w:rPr>
        <w:t>-</w:t>
      </w:r>
      <w:r w:rsidRPr="001349B8">
        <w:rPr>
          <w:rFonts w:cstheme="minorHAnsi"/>
          <w:b/>
          <w:bCs/>
          <w:sz w:val="32"/>
          <w:szCs w:val="32"/>
        </w:rPr>
        <w:t>Forms and Simplified Instructions</w:t>
      </w:r>
    </w:p>
    <w:p w:rsidR="001349B8" w:rsidRPr="001349B8" w:rsidRDefault="001349B8" w:rsidP="0062364E">
      <w:pPr>
        <w:pStyle w:val="NormalWeb"/>
        <w:spacing w:line="360" w:lineRule="auto"/>
        <w:ind w:left="360"/>
        <w:rPr>
          <w:rFonts w:cstheme="minorHAnsi"/>
          <w:sz w:val="32"/>
          <w:szCs w:val="32"/>
        </w:rPr>
      </w:pPr>
      <w:r w:rsidRPr="001349B8">
        <w:rPr>
          <w:rFonts w:cstheme="minorHAnsi"/>
          <w:sz w:val="32"/>
          <w:szCs w:val="32"/>
        </w:rPr>
        <w:t>-</w:t>
      </w:r>
      <w:r w:rsidR="003D26D2" w:rsidRPr="003D26D2">
        <w:rPr>
          <w:rFonts w:cstheme="minorHAnsi"/>
          <w:b/>
          <w:sz w:val="32"/>
          <w:szCs w:val="32"/>
        </w:rPr>
        <w:t>Expanded</w:t>
      </w:r>
      <w:r w:rsidR="003D26D2">
        <w:rPr>
          <w:rFonts w:cstheme="minorHAnsi"/>
          <w:sz w:val="32"/>
          <w:szCs w:val="32"/>
        </w:rPr>
        <w:t xml:space="preserve"> </w:t>
      </w:r>
      <w:r w:rsidRPr="001349B8">
        <w:rPr>
          <w:rFonts w:cstheme="minorHAnsi"/>
          <w:b/>
          <w:bCs/>
          <w:sz w:val="32"/>
          <w:szCs w:val="32"/>
        </w:rPr>
        <w:t xml:space="preserve">Self-Help Centers </w:t>
      </w:r>
      <w:r w:rsidRPr="001349B8">
        <w:rPr>
          <w:rFonts w:cstheme="minorHAnsi"/>
          <w:sz w:val="32"/>
          <w:szCs w:val="32"/>
        </w:rPr>
        <w:t xml:space="preserve">in the </w:t>
      </w:r>
      <w:r w:rsidR="008C378F">
        <w:rPr>
          <w:rFonts w:cstheme="minorHAnsi"/>
          <w:sz w:val="32"/>
          <w:szCs w:val="32"/>
        </w:rPr>
        <w:t xml:space="preserve">several of our county </w:t>
      </w:r>
      <w:r w:rsidRPr="001349B8">
        <w:rPr>
          <w:rFonts w:cstheme="minorHAnsi"/>
          <w:sz w:val="32"/>
          <w:szCs w:val="32"/>
        </w:rPr>
        <w:t xml:space="preserve">courthouses and </w:t>
      </w:r>
      <w:r w:rsidR="008C378F">
        <w:rPr>
          <w:rFonts w:cstheme="minorHAnsi"/>
          <w:sz w:val="32"/>
          <w:szCs w:val="32"/>
        </w:rPr>
        <w:t xml:space="preserve">providing </w:t>
      </w:r>
      <w:r w:rsidRPr="001349B8">
        <w:rPr>
          <w:rFonts w:cstheme="minorHAnsi"/>
          <w:b/>
          <w:bCs/>
          <w:sz w:val="32"/>
          <w:szCs w:val="32"/>
        </w:rPr>
        <w:t>web-based services</w:t>
      </w:r>
    </w:p>
    <w:p w:rsidR="001349B8" w:rsidRPr="00A85676" w:rsidRDefault="001349B8" w:rsidP="0062364E">
      <w:pPr>
        <w:pStyle w:val="NormalWeb"/>
        <w:spacing w:line="360" w:lineRule="auto"/>
        <w:ind w:left="360"/>
        <w:rPr>
          <w:rFonts w:cstheme="minorHAnsi"/>
          <w:sz w:val="32"/>
          <w:szCs w:val="32"/>
        </w:rPr>
      </w:pPr>
      <w:r w:rsidRPr="001349B8">
        <w:rPr>
          <w:rFonts w:cstheme="minorHAnsi"/>
          <w:sz w:val="32"/>
          <w:szCs w:val="32"/>
        </w:rPr>
        <w:t>-</w:t>
      </w:r>
      <w:r w:rsidRPr="005331F7">
        <w:rPr>
          <w:rFonts w:cstheme="minorHAnsi"/>
          <w:b/>
          <w:sz w:val="32"/>
          <w:szCs w:val="32"/>
        </w:rPr>
        <w:t xml:space="preserve">AZ Court </w:t>
      </w:r>
      <w:r w:rsidR="0062364E" w:rsidRPr="005331F7">
        <w:rPr>
          <w:rFonts w:cstheme="minorHAnsi"/>
          <w:b/>
          <w:sz w:val="32"/>
          <w:szCs w:val="32"/>
        </w:rPr>
        <w:t>Help.org</w:t>
      </w:r>
      <w:r w:rsidR="0062364E" w:rsidRPr="001349B8">
        <w:rPr>
          <w:rFonts w:cstheme="minorHAnsi"/>
          <w:sz w:val="32"/>
          <w:szCs w:val="32"/>
        </w:rPr>
        <w:t xml:space="preserve"> </w:t>
      </w:r>
      <w:r w:rsidR="0062364E" w:rsidRPr="0062364E">
        <w:rPr>
          <w:rFonts w:cstheme="minorHAnsi"/>
          <w:b/>
          <w:sz w:val="32"/>
          <w:szCs w:val="32"/>
        </w:rPr>
        <w:t>[</w:t>
      </w:r>
      <w:r w:rsidRPr="0062364E">
        <w:rPr>
          <w:rFonts w:cstheme="minorHAnsi"/>
          <w:b/>
          <w:sz w:val="32"/>
          <w:szCs w:val="32"/>
        </w:rPr>
        <w:t>cards]</w:t>
      </w:r>
      <w:r w:rsidRPr="001349B8">
        <w:rPr>
          <w:rFonts w:cstheme="minorHAnsi"/>
          <w:sz w:val="32"/>
          <w:szCs w:val="32"/>
        </w:rPr>
        <w:t xml:space="preserve"> nationally </w:t>
      </w:r>
      <w:r w:rsidR="0062364E" w:rsidRPr="001349B8">
        <w:rPr>
          <w:rFonts w:cstheme="minorHAnsi"/>
          <w:sz w:val="32"/>
          <w:szCs w:val="32"/>
        </w:rPr>
        <w:t>recognized with</w:t>
      </w:r>
      <w:r w:rsidRPr="001349B8">
        <w:rPr>
          <w:rFonts w:cstheme="minorHAnsi"/>
          <w:sz w:val="32"/>
          <w:szCs w:val="32"/>
        </w:rPr>
        <w:t xml:space="preserve"> innovation awards from both the </w:t>
      </w:r>
      <w:r w:rsidRPr="001349B8">
        <w:rPr>
          <w:rFonts w:cstheme="minorHAnsi"/>
          <w:b/>
          <w:bCs/>
          <w:sz w:val="32"/>
          <w:szCs w:val="32"/>
        </w:rPr>
        <w:t xml:space="preserve">National Association of Counties </w:t>
      </w:r>
      <w:r w:rsidRPr="001349B8">
        <w:rPr>
          <w:rFonts w:cstheme="minorHAnsi"/>
          <w:sz w:val="32"/>
          <w:szCs w:val="32"/>
        </w:rPr>
        <w:t xml:space="preserve">and </w:t>
      </w:r>
      <w:r w:rsidRPr="001349B8">
        <w:rPr>
          <w:rFonts w:cstheme="minorHAnsi"/>
          <w:b/>
          <w:bCs/>
          <w:sz w:val="32"/>
          <w:szCs w:val="32"/>
        </w:rPr>
        <w:t>the National Association of Court Management.</w:t>
      </w:r>
      <w:r w:rsidR="00A85676">
        <w:rPr>
          <w:rFonts w:cstheme="minorHAnsi"/>
          <w:b/>
          <w:bCs/>
          <w:sz w:val="32"/>
          <w:szCs w:val="32"/>
        </w:rPr>
        <w:t xml:space="preserve">  </w:t>
      </w:r>
      <w:r w:rsidR="00A85676">
        <w:rPr>
          <w:rFonts w:cstheme="minorHAnsi"/>
          <w:bCs/>
          <w:sz w:val="32"/>
          <w:szCs w:val="32"/>
        </w:rPr>
        <w:t xml:space="preserve">In 2017, over 2.7 million hits; </w:t>
      </w:r>
      <w:r w:rsidR="00EE05BA">
        <w:rPr>
          <w:bCs/>
          <w:sz w:val="32"/>
          <w:szCs w:val="32"/>
        </w:rPr>
        <w:t>≥</w:t>
      </w:r>
      <w:r w:rsidR="00EE05BA">
        <w:rPr>
          <w:rFonts w:cstheme="minorHAnsi"/>
          <w:bCs/>
          <w:sz w:val="32"/>
          <w:szCs w:val="32"/>
        </w:rPr>
        <w:t>42,000 unique users; 183,000-page views.</w:t>
      </w:r>
    </w:p>
    <w:p w:rsidR="001349B8" w:rsidRPr="007C49C6" w:rsidRDefault="001349B8" w:rsidP="0062364E">
      <w:pPr>
        <w:pStyle w:val="NormalWeb"/>
        <w:spacing w:line="360" w:lineRule="auto"/>
        <w:ind w:left="360"/>
        <w:rPr>
          <w:rFonts w:cstheme="minorHAnsi"/>
          <w:sz w:val="32"/>
          <w:szCs w:val="32"/>
        </w:rPr>
      </w:pPr>
      <w:r w:rsidRPr="001349B8">
        <w:rPr>
          <w:rFonts w:cstheme="minorHAnsi"/>
          <w:sz w:val="32"/>
          <w:szCs w:val="32"/>
        </w:rPr>
        <w:t>-</w:t>
      </w:r>
      <w:r w:rsidRPr="001349B8">
        <w:rPr>
          <w:rFonts w:cstheme="minorHAnsi"/>
          <w:b/>
          <w:bCs/>
          <w:sz w:val="32"/>
          <w:szCs w:val="32"/>
        </w:rPr>
        <w:t>Family Court Navigators</w:t>
      </w:r>
      <w:r w:rsidR="007C49C6">
        <w:rPr>
          <w:rFonts w:cstheme="minorHAnsi"/>
          <w:b/>
          <w:bCs/>
          <w:sz w:val="32"/>
          <w:szCs w:val="32"/>
        </w:rPr>
        <w:t xml:space="preserve">:  </w:t>
      </w:r>
      <w:r w:rsidR="007C49C6">
        <w:rPr>
          <w:rFonts w:cstheme="minorHAnsi"/>
          <w:bCs/>
          <w:sz w:val="32"/>
          <w:szCs w:val="32"/>
        </w:rPr>
        <w:t xml:space="preserve">Over 100,000 self-represented litigants assisted last year in Maricopa County </w:t>
      </w:r>
      <w:r w:rsidR="00EE05BA">
        <w:rPr>
          <w:rFonts w:cstheme="minorHAnsi"/>
          <w:bCs/>
          <w:sz w:val="32"/>
          <w:szCs w:val="32"/>
        </w:rPr>
        <w:t>family</w:t>
      </w:r>
      <w:r w:rsidR="007C49C6">
        <w:rPr>
          <w:rFonts w:cstheme="minorHAnsi"/>
          <w:bCs/>
          <w:sz w:val="32"/>
          <w:szCs w:val="32"/>
        </w:rPr>
        <w:t xml:space="preserve"> court.</w:t>
      </w:r>
    </w:p>
    <w:p w:rsidR="001349B8" w:rsidRPr="001349B8" w:rsidRDefault="001349B8" w:rsidP="0062364E">
      <w:pPr>
        <w:pStyle w:val="NormalWeb"/>
        <w:spacing w:line="360" w:lineRule="auto"/>
        <w:ind w:left="360"/>
        <w:rPr>
          <w:rFonts w:cstheme="minorHAnsi"/>
          <w:sz w:val="32"/>
          <w:szCs w:val="32"/>
        </w:rPr>
      </w:pPr>
      <w:r w:rsidRPr="001349B8">
        <w:rPr>
          <w:rFonts w:cstheme="minorHAnsi"/>
          <w:sz w:val="32"/>
          <w:szCs w:val="32"/>
        </w:rPr>
        <w:t xml:space="preserve">-Training of </w:t>
      </w:r>
      <w:r w:rsidRPr="001349B8">
        <w:rPr>
          <w:rFonts w:cstheme="minorHAnsi"/>
          <w:b/>
          <w:bCs/>
          <w:sz w:val="32"/>
          <w:szCs w:val="32"/>
        </w:rPr>
        <w:t xml:space="preserve">public librarians </w:t>
      </w:r>
      <w:r w:rsidRPr="001349B8">
        <w:rPr>
          <w:rFonts w:cstheme="minorHAnsi"/>
          <w:sz w:val="32"/>
          <w:szCs w:val="32"/>
        </w:rPr>
        <w:t>across the state</w:t>
      </w:r>
    </w:p>
    <w:p w:rsidR="001349B8" w:rsidRPr="007C49C6" w:rsidRDefault="001349B8" w:rsidP="0062364E">
      <w:pPr>
        <w:pStyle w:val="NormalWeb"/>
        <w:spacing w:line="360" w:lineRule="auto"/>
        <w:ind w:left="360"/>
        <w:rPr>
          <w:rFonts w:cstheme="minorHAnsi"/>
          <w:sz w:val="32"/>
          <w:szCs w:val="32"/>
        </w:rPr>
      </w:pPr>
      <w:r w:rsidRPr="001349B8">
        <w:rPr>
          <w:rFonts w:cstheme="minorHAnsi"/>
          <w:sz w:val="32"/>
          <w:szCs w:val="32"/>
        </w:rPr>
        <w:t>-</w:t>
      </w:r>
      <w:r w:rsidRPr="001349B8">
        <w:rPr>
          <w:rFonts w:cstheme="minorHAnsi"/>
          <w:b/>
          <w:bCs/>
          <w:sz w:val="32"/>
          <w:szCs w:val="32"/>
        </w:rPr>
        <w:t>Medical – Legal Partnerships</w:t>
      </w:r>
      <w:r w:rsidR="007C49C6">
        <w:rPr>
          <w:rFonts w:cstheme="minorHAnsi"/>
          <w:b/>
          <w:bCs/>
          <w:sz w:val="32"/>
          <w:szCs w:val="32"/>
        </w:rPr>
        <w:t xml:space="preserve">:  </w:t>
      </w:r>
      <w:r w:rsidR="00EE05BA" w:rsidRPr="00EE05BA">
        <w:rPr>
          <w:rFonts w:cstheme="minorHAnsi"/>
          <w:bCs/>
          <w:sz w:val="32"/>
          <w:szCs w:val="32"/>
        </w:rPr>
        <w:t>On-going c</w:t>
      </w:r>
      <w:r w:rsidR="007C49C6" w:rsidRPr="00EE05BA">
        <w:rPr>
          <w:rFonts w:cstheme="minorHAnsi"/>
          <w:bCs/>
          <w:sz w:val="32"/>
          <w:szCs w:val="32"/>
        </w:rPr>
        <w:t>ollaboration</w:t>
      </w:r>
      <w:r w:rsidR="007C49C6">
        <w:rPr>
          <w:rFonts w:cstheme="minorHAnsi"/>
          <w:bCs/>
          <w:sz w:val="32"/>
          <w:szCs w:val="32"/>
        </w:rPr>
        <w:t xml:space="preserve"> between volunteer lawyers and medical clinics like St. Vincent de Paul, Mountain Park Health Center, and the University of Arizona Tucson Family Advocacy Program.</w:t>
      </w:r>
    </w:p>
    <w:p w:rsidR="001349B8" w:rsidRPr="001349B8" w:rsidRDefault="001349B8" w:rsidP="0062364E">
      <w:pPr>
        <w:pStyle w:val="NormalWeb"/>
        <w:spacing w:line="360" w:lineRule="auto"/>
        <w:ind w:left="360"/>
        <w:rPr>
          <w:rFonts w:cstheme="minorHAnsi"/>
          <w:sz w:val="32"/>
          <w:szCs w:val="32"/>
        </w:rPr>
      </w:pPr>
      <w:r w:rsidRPr="001349B8">
        <w:rPr>
          <w:rFonts w:cstheme="minorHAnsi"/>
          <w:sz w:val="32"/>
          <w:szCs w:val="32"/>
        </w:rPr>
        <w:t>-</w:t>
      </w:r>
      <w:r w:rsidRPr="001349B8">
        <w:rPr>
          <w:rFonts w:cstheme="minorHAnsi"/>
          <w:b/>
          <w:bCs/>
          <w:sz w:val="32"/>
          <w:szCs w:val="32"/>
        </w:rPr>
        <w:t>Other collaborative partnerships</w:t>
      </w:r>
      <w:r w:rsidRPr="001349B8">
        <w:rPr>
          <w:rFonts w:cstheme="minorHAnsi"/>
          <w:sz w:val="32"/>
          <w:szCs w:val="32"/>
        </w:rPr>
        <w:t>:  Business community and corporate counsel</w:t>
      </w:r>
      <w:r w:rsidRPr="001349B8">
        <w:rPr>
          <w:rFonts w:cstheme="minorHAnsi"/>
          <w:b/>
          <w:bCs/>
          <w:sz w:val="32"/>
          <w:szCs w:val="32"/>
        </w:rPr>
        <w:t xml:space="preserve">:  Intel </w:t>
      </w:r>
      <w:r w:rsidRPr="001349B8">
        <w:rPr>
          <w:rFonts w:cstheme="minorHAnsi"/>
          <w:sz w:val="32"/>
          <w:szCs w:val="32"/>
        </w:rPr>
        <w:t xml:space="preserve">debt collection; </w:t>
      </w:r>
      <w:r w:rsidRPr="001349B8">
        <w:rPr>
          <w:rFonts w:cstheme="minorHAnsi"/>
          <w:b/>
          <w:bCs/>
          <w:sz w:val="32"/>
          <w:szCs w:val="32"/>
        </w:rPr>
        <w:t>APS</w:t>
      </w:r>
      <w:r w:rsidR="00A85676">
        <w:rPr>
          <w:rFonts w:cstheme="minorHAnsi"/>
          <w:b/>
          <w:bCs/>
          <w:sz w:val="32"/>
          <w:szCs w:val="32"/>
        </w:rPr>
        <w:t>,</w:t>
      </w:r>
      <w:r w:rsidRPr="001349B8">
        <w:rPr>
          <w:rFonts w:cstheme="minorHAnsi"/>
          <w:sz w:val="32"/>
          <w:szCs w:val="32"/>
        </w:rPr>
        <w:t xml:space="preserve"> </w:t>
      </w:r>
      <w:r w:rsidRPr="001349B8">
        <w:rPr>
          <w:rFonts w:cstheme="minorHAnsi"/>
          <w:b/>
          <w:bCs/>
          <w:sz w:val="32"/>
          <w:szCs w:val="32"/>
        </w:rPr>
        <w:t>SRP</w:t>
      </w:r>
      <w:r w:rsidR="00A85676">
        <w:rPr>
          <w:rFonts w:cstheme="minorHAnsi"/>
          <w:b/>
          <w:bCs/>
          <w:sz w:val="32"/>
          <w:szCs w:val="32"/>
        </w:rPr>
        <w:t xml:space="preserve">, Blue Cross </w:t>
      </w:r>
      <w:r w:rsidR="00EE05BA">
        <w:rPr>
          <w:rFonts w:cstheme="minorHAnsi"/>
          <w:b/>
          <w:bCs/>
          <w:sz w:val="32"/>
          <w:szCs w:val="32"/>
        </w:rPr>
        <w:t xml:space="preserve">and </w:t>
      </w:r>
      <w:r w:rsidR="00EE05BA" w:rsidRPr="001349B8">
        <w:rPr>
          <w:rFonts w:cstheme="minorHAnsi"/>
          <w:sz w:val="32"/>
          <w:szCs w:val="32"/>
        </w:rPr>
        <w:t>veteran’s</w:t>
      </w:r>
      <w:r w:rsidRPr="001349B8">
        <w:rPr>
          <w:rFonts w:cstheme="minorHAnsi"/>
          <w:sz w:val="32"/>
          <w:szCs w:val="32"/>
        </w:rPr>
        <w:t xml:space="preserve"> clinics</w:t>
      </w:r>
      <w:r w:rsidR="007C49C6">
        <w:rPr>
          <w:rFonts w:cstheme="minorHAnsi"/>
          <w:sz w:val="32"/>
          <w:szCs w:val="32"/>
        </w:rPr>
        <w:t xml:space="preserve">.  </w:t>
      </w:r>
      <w:r w:rsidR="007C49C6" w:rsidRPr="007C49C6">
        <w:rPr>
          <w:rFonts w:cstheme="minorHAnsi"/>
          <w:b/>
          <w:sz w:val="32"/>
          <w:szCs w:val="32"/>
        </w:rPr>
        <w:t>Arizona chapter</w:t>
      </w:r>
      <w:r w:rsidR="007C49C6">
        <w:rPr>
          <w:rFonts w:cstheme="minorHAnsi"/>
          <w:sz w:val="32"/>
          <w:szCs w:val="32"/>
        </w:rPr>
        <w:t xml:space="preserve"> </w:t>
      </w:r>
      <w:r w:rsidR="007C49C6" w:rsidRPr="00695FFB">
        <w:rPr>
          <w:rFonts w:cstheme="minorHAnsi"/>
          <w:b/>
          <w:sz w:val="32"/>
          <w:szCs w:val="32"/>
        </w:rPr>
        <w:t>of Association of Corporate</w:t>
      </w:r>
      <w:r w:rsidR="007C49C6">
        <w:rPr>
          <w:rFonts w:cstheme="minorHAnsi"/>
          <w:sz w:val="32"/>
          <w:szCs w:val="32"/>
        </w:rPr>
        <w:t xml:space="preserve"> </w:t>
      </w:r>
      <w:r w:rsidR="007C49C6" w:rsidRPr="00695FFB">
        <w:rPr>
          <w:rFonts w:cstheme="minorHAnsi"/>
          <w:b/>
          <w:sz w:val="32"/>
          <w:szCs w:val="32"/>
        </w:rPr>
        <w:t>Counsel</w:t>
      </w:r>
      <w:r w:rsidR="007C49C6">
        <w:rPr>
          <w:rFonts w:cstheme="minorHAnsi"/>
          <w:sz w:val="32"/>
          <w:szCs w:val="32"/>
        </w:rPr>
        <w:t>:  mediation in small business cases, public library outreach, staffing an entrepreneurship clinic for veterans, teaching civics in classrooms and working on diversity and immigration issues.</w:t>
      </w:r>
    </w:p>
    <w:p w:rsidR="00695FFB" w:rsidRDefault="001349B8" w:rsidP="00695FFB">
      <w:pPr>
        <w:pStyle w:val="NormalWeb"/>
        <w:spacing w:line="360" w:lineRule="auto"/>
        <w:ind w:left="360"/>
        <w:rPr>
          <w:rFonts w:cstheme="minorHAnsi"/>
          <w:b/>
          <w:sz w:val="32"/>
          <w:szCs w:val="32"/>
        </w:rPr>
      </w:pPr>
      <w:r w:rsidRPr="001349B8">
        <w:rPr>
          <w:rFonts w:cstheme="minorHAnsi"/>
          <w:sz w:val="32"/>
          <w:szCs w:val="32"/>
        </w:rPr>
        <w:t xml:space="preserve">-and while the </w:t>
      </w:r>
      <w:r w:rsidR="0062364E" w:rsidRPr="001349B8">
        <w:rPr>
          <w:rFonts w:cstheme="minorHAnsi"/>
          <w:sz w:val="32"/>
          <w:szCs w:val="32"/>
        </w:rPr>
        <w:t>self-help</w:t>
      </w:r>
      <w:r w:rsidRPr="001349B8">
        <w:rPr>
          <w:rFonts w:cstheme="minorHAnsi"/>
          <w:sz w:val="32"/>
          <w:szCs w:val="32"/>
        </w:rPr>
        <w:t xml:space="preserve"> services are good, they are </w:t>
      </w:r>
      <w:r w:rsidRPr="001349B8">
        <w:rPr>
          <w:rFonts w:cstheme="minorHAnsi"/>
          <w:b/>
          <w:bCs/>
          <w:sz w:val="32"/>
          <w:szCs w:val="32"/>
        </w:rPr>
        <w:t>no</w:t>
      </w:r>
      <w:r w:rsidRPr="001349B8">
        <w:rPr>
          <w:rFonts w:cstheme="minorHAnsi"/>
          <w:sz w:val="32"/>
          <w:szCs w:val="32"/>
        </w:rPr>
        <w:t xml:space="preserve"> </w:t>
      </w:r>
      <w:r w:rsidRPr="001349B8">
        <w:rPr>
          <w:rFonts w:cstheme="minorHAnsi"/>
          <w:b/>
          <w:bCs/>
          <w:sz w:val="32"/>
          <w:szCs w:val="32"/>
        </w:rPr>
        <w:t xml:space="preserve">substitute </w:t>
      </w:r>
      <w:r w:rsidR="00E76D3D" w:rsidRPr="001349B8">
        <w:rPr>
          <w:rFonts w:cstheme="minorHAnsi"/>
          <w:b/>
          <w:bCs/>
          <w:sz w:val="32"/>
          <w:szCs w:val="32"/>
        </w:rPr>
        <w:t>for having</w:t>
      </w:r>
      <w:r w:rsidRPr="001349B8">
        <w:rPr>
          <w:rFonts w:cstheme="minorHAnsi"/>
          <w:b/>
          <w:bCs/>
          <w:sz w:val="32"/>
          <w:szCs w:val="32"/>
        </w:rPr>
        <w:t xml:space="preserve"> a lawyer</w:t>
      </w:r>
      <w:r w:rsidRPr="001349B8">
        <w:rPr>
          <w:rFonts w:cstheme="minorHAnsi"/>
          <w:sz w:val="32"/>
          <w:szCs w:val="32"/>
        </w:rPr>
        <w:t xml:space="preserve">.  The Court rewrote the ethics rules to allow lawyers to provide </w:t>
      </w:r>
      <w:r w:rsidRPr="001349B8">
        <w:rPr>
          <w:rFonts w:cstheme="minorHAnsi"/>
          <w:b/>
          <w:bCs/>
          <w:sz w:val="32"/>
          <w:szCs w:val="32"/>
        </w:rPr>
        <w:t xml:space="preserve">limited scope services </w:t>
      </w:r>
      <w:r w:rsidRPr="001349B8">
        <w:rPr>
          <w:rFonts w:cstheme="minorHAnsi"/>
          <w:sz w:val="32"/>
          <w:szCs w:val="32"/>
        </w:rPr>
        <w:t xml:space="preserve">without being obligated to take the entire case.   </w:t>
      </w:r>
      <w:r w:rsidR="007C49C6">
        <w:rPr>
          <w:rFonts w:cstheme="minorHAnsi"/>
          <w:sz w:val="32"/>
          <w:szCs w:val="32"/>
        </w:rPr>
        <w:t xml:space="preserve"> </w:t>
      </w:r>
      <w:r w:rsidR="008C378F">
        <w:rPr>
          <w:rFonts w:cstheme="minorHAnsi"/>
          <w:sz w:val="32"/>
          <w:szCs w:val="32"/>
        </w:rPr>
        <w:t xml:space="preserve">    </w:t>
      </w:r>
      <w:r w:rsidR="00695FFB" w:rsidRPr="007C49C6">
        <w:rPr>
          <w:rFonts w:cstheme="minorHAnsi"/>
          <w:b/>
          <w:sz w:val="32"/>
          <w:szCs w:val="32"/>
        </w:rPr>
        <w:t>Next slide</w:t>
      </w:r>
    </w:p>
    <w:p w:rsidR="0062364E" w:rsidRDefault="0062364E" w:rsidP="0062364E">
      <w:pPr>
        <w:pStyle w:val="NormalWeb"/>
        <w:numPr>
          <w:ilvl w:val="0"/>
          <w:numId w:val="4"/>
        </w:numPr>
        <w:spacing w:line="360" w:lineRule="auto"/>
        <w:rPr>
          <w:rFonts w:cstheme="minorHAnsi"/>
          <w:sz w:val="32"/>
          <w:szCs w:val="32"/>
        </w:rPr>
      </w:pPr>
      <w:r>
        <w:rPr>
          <w:rFonts w:cstheme="minorHAnsi"/>
          <w:sz w:val="32"/>
          <w:szCs w:val="32"/>
        </w:rPr>
        <w:t xml:space="preserve"> </w:t>
      </w:r>
      <w:r w:rsidRPr="0062364E">
        <w:rPr>
          <w:rFonts w:cstheme="minorHAnsi"/>
          <w:b/>
          <w:sz w:val="32"/>
          <w:szCs w:val="32"/>
        </w:rPr>
        <w:t>ACCESS TO JUSTICE INITIATIVES</w:t>
      </w:r>
      <w:r>
        <w:rPr>
          <w:rFonts w:cstheme="minorHAnsi"/>
          <w:sz w:val="32"/>
          <w:szCs w:val="32"/>
        </w:rPr>
        <w:t xml:space="preserve">:  </w:t>
      </w:r>
    </w:p>
    <w:p w:rsidR="001349B8" w:rsidRPr="001349B8" w:rsidRDefault="00E76D3D" w:rsidP="0062364E">
      <w:pPr>
        <w:pStyle w:val="NormalWeb"/>
        <w:spacing w:line="360" w:lineRule="auto"/>
        <w:ind w:left="360"/>
        <w:rPr>
          <w:rFonts w:cstheme="minorHAnsi"/>
          <w:sz w:val="32"/>
          <w:szCs w:val="32"/>
        </w:rPr>
      </w:pPr>
      <w:r>
        <w:rPr>
          <w:rFonts w:cstheme="minorHAnsi"/>
          <w:sz w:val="32"/>
          <w:szCs w:val="32"/>
        </w:rPr>
        <w:t>W</w:t>
      </w:r>
      <w:r w:rsidR="001349B8" w:rsidRPr="001349B8">
        <w:rPr>
          <w:rFonts w:cstheme="minorHAnsi"/>
          <w:sz w:val="32"/>
          <w:szCs w:val="32"/>
        </w:rPr>
        <w:t xml:space="preserve">e’ve also focused efforts on </w:t>
      </w:r>
      <w:r w:rsidR="001349B8" w:rsidRPr="007C49C6">
        <w:rPr>
          <w:rFonts w:cstheme="minorHAnsi"/>
          <w:b/>
          <w:sz w:val="32"/>
          <w:szCs w:val="32"/>
        </w:rPr>
        <w:t>training our judges and our court staff</w:t>
      </w:r>
      <w:r w:rsidR="001349B8" w:rsidRPr="001349B8">
        <w:rPr>
          <w:rFonts w:cstheme="minorHAnsi"/>
          <w:sz w:val="32"/>
          <w:szCs w:val="32"/>
        </w:rPr>
        <w:t xml:space="preserve"> in dealing with and assisting self-represented litigants.</w:t>
      </w:r>
    </w:p>
    <w:p w:rsidR="001349B8" w:rsidRPr="001349B8" w:rsidRDefault="001349B8" w:rsidP="0062364E">
      <w:pPr>
        <w:pStyle w:val="NormalWeb"/>
        <w:spacing w:line="360" w:lineRule="auto"/>
        <w:ind w:left="360"/>
        <w:rPr>
          <w:rFonts w:cstheme="minorHAnsi"/>
          <w:sz w:val="32"/>
          <w:szCs w:val="32"/>
        </w:rPr>
      </w:pPr>
      <w:r w:rsidRPr="001349B8">
        <w:rPr>
          <w:rFonts w:cstheme="minorHAnsi"/>
          <w:sz w:val="32"/>
          <w:szCs w:val="32"/>
        </w:rPr>
        <w:t>Our justice courts across the state have led the way in these training efforts.</w:t>
      </w:r>
    </w:p>
    <w:p w:rsidR="001349B8" w:rsidRPr="001349B8" w:rsidRDefault="001349B8" w:rsidP="0080511D">
      <w:pPr>
        <w:pStyle w:val="NormalWeb"/>
        <w:spacing w:line="360" w:lineRule="auto"/>
        <w:ind w:left="360" w:firstLine="360"/>
        <w:rPr>
          <w:rFonts w:cstheme="minorHAnsi"/>
          <w:sz w:val="32"/>
          <w:szCs w:val="32"/>
        </w:rPr>
      </w:pPr>
      <w:r w:rsidRPr="001349B8">
        <w:rPr>
          <w:rFonts w:cstheme="minorHAnsi"/>
          <w:sz w:val="32"/>
          <w:szCs w:val="32"/>
        </w:rPr>
        <w:t xml:space="preserve">We could spend all </w:t>
      </w:r>
      <w:r w:rsidR="00EE05BA">
        <w:rPr>
          <w:rFonts w:cstheme="minorHAnsi"/>
          <w:sz w:val="32"/>
          <w:szCs w:val="32"/>
        </w:rPr>
        <w:t>day</w:t>
      </w:r>
      <w:r w:rsidRPr="001349B8">
        <w:rPr>
          <w:rFonts w:cstheme="minorHAnsi"/>
          <w:sz w:val="32"/>
          <w:szCs w:val="32"/>
        </w:rPr>
        <w:t xml:space="preserve"> talking about these existing programs and innovations, but I want to spend the remainder of our time talking about two new projects.</w:t>
      </w:r>
    </w:p>
    <w:p w:rsidR="001349B8" w:rsidRDefault="001349B8" w:rsidP="0062364E">
      <w:pPr>
        <w:pStyle w:val="NormalWeb"/>
        <w:spacing w:line="360" w:lineRule="auto"/>
        <w:ind w:left="360"/>
        <w:rPr>
          <w:rFonts w:cstheme="minorHAnsi"/>
          <w:b/>
          <w:bCs/>
          <w:sz w:val="32"/>
          <w:szCs w:val="32"/>
        </w:rPr>
      </w:pPr>
      <w:r w:rsidRPr="001349B8">
        <w:rPr>
          <w:rFonts w:cstheme="minorHAnsi"/>
          <w:b/>
          <w:bCs/>
          <w:sz w:val="32"/>
          <w:szCs w:val="32"/>
        </w:rPr>
        <w:t>Next slide</w:t>
      </w:r>
    </w:p>
    <w:p w:rsidR="001F6B40" w:rsidRPr="001349B8" w:rsidRDefault="001F6B40" w:rsidP="0062364E">
      <w:pPr>
        <w:pStyle w:val="NormalWeb"/>
        <w:spacing w:line="360" w:lineRule="auto"/>
        <w:ind w:left="360"/>
        <w:rPr>
          <w:rFonts w:cstheme="minorHAnsi"/>
          <w:sz w:val="32"/>
          <w:szCs w:val="32"/>
        </w:rPr>
      </w:pPr>
    </w:p>
    <w:p w:rsidR="0062364E" w:rsidRDefault="00E76D3D" w:rsidP="0062364E">
      <w:pPr>
        <w:pStyle w:val="NormalWeb"/>
        <w:numPr>
          <w:ilvl w:val="0"/>
          <w:numId w:val="4"/>
        </w:numPr>
        <w:spacing w:line="360" w:lineRule="auto"/>
        <w:rPr>
          <w:rFonts w:cstheme="minorHAnsi"/>
          <w:sz w:val="32"/>
          <w:szCs w:val="32"/>
        </w:rPr>
      </w:pPr>
      <w:r>
        <w:rPr>
          <w:rFonts w:cstheme="minorHAnsi"/>
          <w:sz w:val="32"/>
          <w:szCs w:val="32"/>
        </w:rPr>
        <w:t xml:space="preserve"> </w:t>
      </w:r>
      <w:r w:rsidRPr="00E76D3D">
        <w:rPr>
          <w:rFonts w:cstheme="minorHAnsi"/>
          <w:b/>
          <w:sz w:val="32"/>
          <w:szCs w:val="32"/>
        </w:rPr>
        <w:t>JUSTICE IN GOVERNMENT</w:t>
      </w:r>
      <w:r>
        <w:rPr>
          <w:rFonts w:cstheme="minorHAnsi"/>
          <w:sz w:val="32"/>
          <w:szCs w:val="32"/>
        </w:rPr>
        <w:t xml:space="preserve">: </w:t>
      </w:r>
    </w:p>
    <w:p w:rsidR="00670996" w:rsidRDefault="001349B8" w:rsidP="0080511D">
      <w:pPr>
        <w:pStyle w:val="NormalWeb"/>
        <w:spacing w:line="360" w:lineRule="auto"/>
        <w:ind w:left="360" w:firstLine="360"/>
        <w:rPr>
          <w:rFonts w:cstheme="minorHAnsi"/>
          <w:sz w:val="32"/>
          <w:szCs w:val="32"/>
        </w:rPr>
      </w:pPr>
      <w:r w:rsidRPr="001349B8">
        <w:rPr>
          <w:rFonts w:cstheme="minorHAnsi"/>
          <w:sz w:val="32"/>
          <w:szCs w:val="32"/>
        </w:rPr>
        <w:t xml:space="preserve">We are collaborating with the </w:t>
      </w:r>
      <w:r w:rsidRPr="007C49C6">
        <w:rPr>
          <w:rFonts w:cstheme="minorHAnsi"/>
          <w:b/>
          <w:sz w:val="32"/>
          <w:szCs w:val="32"/>
        </w:rPr>
        <w:t>Executive Branch</w:t>
      </w:r>
      <w:r w:rsidRPr="001349B8">
        <w:rPr>
          <w:rFonts w:cstheme="minorHAnsi"/>
          <w:sz w:val="32"/>
          <w:szCs w:val="32"/>
        </w:rPr>
        <w:t xml:space="preserve"> and the state agencies that provide services to </w:t>
      </w:r>
      <w:r w:rsidR="0062364E">
        <w:rPr>
          <w:rFonts w:cstheme="minorHAnsi"/>
          <w:sz w:val="32"/>
          <w:szCs w:val="32"/>
        </w:rPr>
        <w:t>the</w:t>
      </w:r>
      <w:r w:rsidRPr="001349B8">
        <w:rPr>
          <w:rFonts w:cstheme="minorHAnsi"/>
          <w:sz w:val="32"/>
          <w:szCs w:val="32"/>
        </w:rPr>
        <w:t xml:space="preserve"> vulnerable populations in the state.</w:t>
      </w:r>
    </w:p>
    <w:p w:rsidR="001349B8" w:rsidRPr="001349B8" w:rsidRDefault="001349B8" w:rsidP="0080511D">
      <w:pPr>
        <w:pStyle w:val="NormalWeb"/>
        <w:spacing w:line="360" w:lineRule="auto"/>
        <w:ind w:left="360" w:firstLine="360"/>
        <w:rPr>
          <w:rFonts w:cstheme="minorHAnsi"/>
          <w:sz w:val="32"/>
          <w:szCs w:val="32"/>
        </w:rPr>
      </w:pPr>
      <w:r w:rsidRPr="001349B8">
        <w:rPr>
          <w:rFonts w:cstheme="minorHAnsi"/>
          <w:sz w:val="32"/>
          <w:szCs w:val="32"/>
        </w:rPr>
        <w:t xml:space="preserve">  </w:t>
      </w:r>
    </w:p>
    <w:p w:rsidR="001349B8" w:rsidRPr="001349B8" w:rsidRDefault="001349B8" w:rsidP="0080511D">
      <w:pPr>
        <w:pStyle w:val="NormalWeb"/>
        <w:spacing w:line="360" w:lineRule="auto"/>
        <w:ind w:left="360" w:firstLine="360"/>
        <w:rPr>
          <w:rFonts w:cstheme="minorHAnsi"/>
          <w:sz w:val="32"/>
          <w:szCs w:val="32"/>
        </w:rPr>
      </w:pPr>
      <w:r w:rsidRPr="001349B8">
        <w:rPr>
          <w:rFonts w:cstheme="minorHAnsi"/>
          <w:sz w:val="32"/>
          <w:szCs w:val="32"/>
        </w:rPr>
        <w:t xml:space="preserve">The research and statistics all show that these </w:t>
      </w:r>
      <w:r w:rsidR="00E76D3D" w:rsidRPr="007C49C6">
        <w:rPr>
          <w:rFonts w:cstheme="minorHAnsi"/>
          <w:bCs/>
          <w:sz w:val="32"/>
          <w:szCs w:val="32"/>
        </w:rPr>
        <w:t>folks</w:t>
      </w:r>
      <w:r w:rsidR="00E76D3D" w:rsidRPr="001349B8">
        <w:rPr>
          <w:rFonts w:cstheme="minorHAnsi"/>
          <w:b/>
          <w:bCs/>
          <w:sz w:val="32"/>
          <w:szCs w:val="32"/>
        </w:rPr>
        <w:t>:</w:t>
      </w:r>
      <w:r w:rsidRPr="001349B8">
        <w:rPr>
          <w:rFonts w:cstheme="minorHAnsi"/>
          <w:b/>
          <w:bCs/>
          <w:sz w:val="32"/>
          <w:szCs w:val="32"/>
        </w:rPr>
        <w:t xml:space="preserve"> the poor, disabled, veterans, victims of crime -- all do better with a lawyer assisting them.</w:t>
      </w:r>
      <w:r w:rsidR="007C49C6">
        <w:rPr>
          <w:rFonts w:cstheme="minorHAnsi"/>
          <w:b/>
          <w:bCs/>
          <w:sz w:val="32"/>
          <w:szCs w:val="32"/>
        </w:rPr>
        <w:t xml:space="preserve">  </w:t>
      </w:r>
      <w:r w:rsidR="00EE05BA">
        <w:rPr>
          <w:rFonts w:cstheme="minorHAnsi"/>
          <w:b/>
          <w:bCs/>
          <w:sz w:val="32"/>
          <w:szCs w:val="32"/>
        </w:rPr>
        <w:t xml:space="preserve">40% of Arizona’s state government funding comes from the federal government.  </w:t>
      </w:r>
      <w:r w:rsidR="007C49C6">
        <w:rPr>
          <w:rFonts w:cstheme="minorHAnsi"/>
          <w:b/>
          <w:bCs/>
          <w:sz w:val="32"/>
          <w:szCs w:val="32"/>
        </w:rPr>
        <w:t xml:space="preserve">And that is a major point of this effort:  to access and increase the federal grants to Arizona to provide lawyers to assist these constituents. </w:t>
      </w:r>
    </w:p>
    <w:p w:rsidR="001349B8" w:rsidRPr="001349B8" w:rsidRDefault="008C378F" w:rsidP="0062364E">
      <w:pPr>
        <w:pStyle w:val="NormalWeb"/>
        <w:spacing w:line="360" w:lineRule="auto"/>
        <w:ind w:left="360"/>
        <w:rPr>
          <w:rFonts w:cstheme="minorHAnsi"/>
          <w:sz w:val="32"/>
          <w:szCs w:val="32"/>
        </w:rPr>
      </w:pPr>
      <w:r w:rsidRPr="008C378F">
        <w:rPr>
          <w:rFonts w:cstheme="minorHAnsi"/>
          <w:b/>
          <w:sz w:val="32"/>
          <w:szCs w:val="32"/>
        </w:rPr>
        <w:t>***</w:t>
      </w:r>
      <w:r w:rsidR="001349B8" w:rsidRPr="001349B8">
        <w:rPr>
          <w:rFonts w:cstheme="minorHAnsi"/>
          <w:sz w:val="32"/>
          <w:szCs w:val="32"/>
        </w:rPr>
        <w:t xml:space="preserve">And, these constituents having success </w:t>
      </w:r>
      <w:r w:rsidR="00EE05BA">
        <w:rPr>
          <w:rFonts w:cstheme="minorHAnsi"/>
          <w:sz w:val="32"/>
          <w:szCs w:val="32"/>
        </w:rPr>
        <w:t xml:space="preserve">also </w:t>
      </w:r>
      <w:r w:rsidR="001349B8" w:rsidRPr="001349B8">
        <w:rPr>
          <w:rFonts w:cstheme="minorHAnsi"/>
          <w:sz w:val="32"/>
          <w:szCs w:val="32"/>
        </w:rPr>
        <w:t xml:space="preserve">advances the </w:t>
      </w:r>
      <w:r w:rsidR="001349B8" w:rsidRPr="001349B8">
        <w:rPr>
          <w:rFonts w:cstheme="minorHAnsi"/>
          <w:b/>
          <w:bCs/>
          <w:sz w:val="32"/>
          <w:szCs w:val="32"/>
        </w:rPr>
        <w:t>publicly stated missions of the Governor and these state agencies</w:t>
      </w:r>
      <w:r w:rsidR="001349B8" w:rsidRPr="001349B8">
        <w:rPr>
          <w:rFonts w:cstheme="minorHAnsi"/>
          <w:sz w:val="32"/>
          <w:szCs w:val="32"/>
        </w:rPr>
        <w:t>.</w:t>
      </w:r>
    </w:p>
    <w:p w:rsidR="001349B8" w:rsidRPr="001349B8" w:rsidRDefault="001349B8" w:rsidP="0080511D">
      <w:pPr>
        <w:pStyle w:val="NormalWeb"/>
        <w:spacing w:line="360" w:lineRule="auto"/>
        <w:ind w:left="360" w:firstLine="360"/>
        <w:rPr>
          <w:rFonts w:cstheme="minorHAnsi"/>
          <w:sz w:val="32"/>
          <w:szCs w:val="32"/>
        </w:rPr>
      </w:pPr>
      <w:r w:rsidRPr="001349B8">
        <w:rPr>
          <w:rFonts w:cstheme="minorHAnsi"/>
          <w:sz w:val="32"/>
          <w:szCs w:val="32"/>
        </w:rPr>
        <w:t xml:space="preserve">We have a </w:t>
      </w:r>
      <w:r w:rsidR="0062364E" w:rsidRPr="001349B8">
        <w:rPr>
          <w:rFonts w:cstheme="minorHAnsi"/>
          <w:b/>
          <w:bCs/>
          <w:sz w:val="32"/>
          <w:szCs w:val="32"/>
        </w:rPr>
        <w:t>20-year</w:t>
      </w:r>
      <w:r w:rsidRPr="001349B8">
        <w:rPr>
          <w:rFonts w:cstheme="minorHAnsi"/>
          <w:b/>
          <w:bCs/>
          <w:sz w:val="32"/>
          <w:szCs w:val="32"/>
        </w:rPr>
        <w:t xml:space="preserve"> precedent </w:t>
      </w:r>
      <w:r w:rsidRPr="001349B8">
        <w:rPr>
          <w:rFonts w:cstheme="minorHAnsi"/>
          <w:sz w:val="32"/>
          <w:szCs w:val="32"/>
        </w:rPr>
        <w:t xml:space="preserve">of collaboration between the Department of Economic Security and the civil legal aid world through the </w:t>
      </w:r>
      <w:r w:rsidRPr="001349B8">
        <w:rPr>
          <w:rFonts w:cstheme="minorHAnsi"/>
          <w:b/>
          <w:bCs/>
          <w:sz w:val="32"/>
          <w:szCs w:val="32"/>
        </w:rPr>
        <w:t>AZ Domestic Violence Legal Assistance Project</w:t>
      </w:r>
      <w:r w:rsidRPr="001349B8">
        <w:rPr>
          <w:rFonts w:cstheme="minorHAnsi"/>
          <w:sz w:val="32"/>
          <w:szCs w:val="32"/>
        </w:rPr>
        <w:t xml:space="preserve">, that </w:t>
      </w:r>
      <w:r w:rsidR="007C49C6">
        <w:rPr>
          <w:rFonts w:cstheme="minorHAnsi"/>
          <w:sz w:val="32"/>
          <w:szCs w:val="32"/>
        </w:rPr>
        <w:t xml:space="preserve">provides lawyers and lay legal advocates, and </w:t>
      </w:r>
      <w:r w:rsidRPr="001349B8">
        <w:rPr>
          <w:rFonts w:cstheme="minorHAnsi"/>
          <w:sz w:val="32"/>
          <w:szCs w:val="32"/>
        </w:rPr>
        <w:t xml:space="preserve">last year helped </w:t>
      </w:r>
      <w:r w:rsidRPr="001349B8">
        <w:rPr>
          <w:rFonts w:cstheme="minorHAnsi"/>
          <w:b/>
          <w:bCs/>
          <w:sz w:val="32"/>
          <w:szCs w:val="32"/>
        </w:rPr>
        <w:t>7,500</w:t>
      </w:r>
      <w:r w:rsidRPr="001349B8">
        <w:rPr>
          <w:rFonts w:cstheme="minorHAnsi"/>
          <w:sz w:val="32"/>
          <w:szCs w:val="32"/>
        </w:rPr>
        <w:t xml:space="preserve"> Arizonans with orders of protection and other civil legal needs (plus </w:t>
      </w:r>
      <w:r w:rsidRPr="001349B8">
        <w:rPr>
          <w:rFonts w:cstheme="minorHAnsi"/>
          <w:b/>
          <w:bCs/>
          <w:sz w:val="32"/>
          <w:szCs w:val="32"/>
        </w:rPr>
        <w:t xml:space="preserve">another 2,000 </w:t>
      </w:r>
      <w:r w:rsidRPr="001349B8">
        <w:rPr>
          <w:rFonts w:cstheme="minorHAnsi"/>
          <w:sz w:val="32"/>
          <w:szCs w:val="32"/>
        </w:rPr>
        <w:t>through self-help clinics and workshops)</w:t>
      </w:r>
      <w:r w:rsidR="007C49C6">
        <w:rPr>
          <w:rFonts w:cstheme="minorHAnsi"/>
          <w:sz w:val="32"/>
          <w:szCs w:val="32"/>
        </w:rPr>
        <w:t>.</w:t>
      </w:r>
      <w:r w:rsidRPr="001349B8">
        <w:rPr>
          <w:rFonts w:cstheme="minorHAnsi"/>
          <w:sz w:val="32"/>
          <w:szCs w:val="32"/>
        </w:rPr>
        <w:t xml:space="preserve"> </w:t>
      </w:r>
      <w:r w:rsidR="007C49C6">
        <w:rPr>
          <w:rFonts w:cstheme="minorHAnsi"/>
          <w:sz w:val="32"/>
          <w:szCs w:val="32"/>
        </w:rPr>
        <w:t xml:space="preserve">The data shows that </w:t>
      </w:r>
      <w:r w:rsidR="007C49C6" w:rsidRPr="007C49C6">
        <w:rPr>
          <w:rFonts w:cstheme="minorHAnsi"/>
          <w:b/>
          <w:sz w:val="32"/>
          <w:szCs w:val="32"/>
        </w:rPr>
        <w:t>legal assistance is the most critical factor in breaking</w:t>
      </w:r>
      <w:r w:rsidR="007C49C6">
        <w:rPr>
          <w:rFonts w:cstheme="minorHAnsi"/>
          <w:sz w:val="32"/>
          <w:szCs w:val="32"/>
        </w:rPr>
        <w:t xml:space="preserve"> </w:t>
      </w:r>
      <w:r w:rsidRPr="001349B8">
        <w:rPr>
          <w:rFonts w:cstheme="minorHAnsi"/>
          <w:b/>
          <w:bCs/>
          <w:sz w:val="32"/>
          <w:szCs w:val="32"/>
        </w:rPr>
        <w:t xml:space="preserve">the cycle </w:t>
      </w:r>
      <w:r w:rsidR="00E76D3D" w:rsidRPr="007C49C6">
        <w:rPr>
          <w:rFonts w:cstheme="minorHAnsi"/>
          <w:b/>
          <w:sz w:val="32"/>
          <w:szCs w:val="32"/>
        </w:rPr>
        <w:t>of domestic</w:t>
      </w:r>
      <w:r w:rsidRPr="007C49C6">
        <w:rPr>
          <w:rFonts w:cstheme="minorHAnsi"/>
          <w:b/>
          <w:sz w:val="32"/>
          <w:szCs w:val="32"/>
        </w:rPr>
        <w:t xml:space="preserve"> violence</w:t>
      </w:r>
      <w:r w:rsidRPr="001349B8">
        <w:rPr>
          <w:rFonts w:cstheme="minorHAnsi"/>
          <w:sz w:val="32"/>
          <w:szCs w:val="32"/>
        </w:rPr>
        <w:t>.</w:t>
      </w:r>
    </w:p>
    <w:p w:rsidR="001349B8" w:rsidRPr="001349B8" w:rsidRDefault="001349B8" w:rsidP="0080511D">
      <w:pPr>
        <w:pStyle w:val="NormalWeb"/>
        <w:spacing w:line="360" w:lineRule="auto"/>
        <w:ind w:left="360" w:firstLine="360"/>
        <w:rPr>
          <w:rFonts w:cstheme="minorHAnsi"/>
          <w:sz w:val="32"/>
          <w:szCs w:val="32"/>
        </w:rPr>
      </w:pPr>
      <w:r w:rsidRPr="001349B8">
        <w:rPr>
          <w:rFonts w:cstheme="minorHAnsi"/>
          <w:sz w:val="32"/>
          <w:szCs w:val="32"/>
        </w:rPr>
        <w:t xml:space="preserve">We’ve met with the </w:t>
      </w:r>
      <w:r w:rsidRPr="001349B8">
        <w:rPr>
          <w:rFonts w:cstheme="minorHAnsi"/>
          <w:b/>
          <w:bCs/>
          <w:sz w:val="32"/>
          <w:szCs w:val="32"/>
        </w:rPr>
        <w:t xml:space="preserve">Governor’s staff </w:t>
      </w:r>
      <w:r w:rsidRPr="001349B8">
        <w:rPr>
          <w:rFonts w:cstheme="minorHAnsi"/>
          <w:sz w:val="32"/>
          <w:szCs w:val="32"/>
        </w:rPr>
        <w:t xml:space="preserve">and they are on board to move forward with some </w:t>
      </w:r>
      <w:r w:rsidRPr="001349B8">
        <w:rPr>
          <w:rFonts w:cstheme="minorHAnsi"/>
          <w:b/>
          <w:bCs/>
          <w:sz w:val="32"/>
          <w:szCs w:val="32"/>
        </w:rPr>
        <w:t xml:space="preserve">specific issues that not only advance access to justice, but also advance the Governor’s economic policies and social services agenda, and have </w:t>
      </w:r>
      <w:r w:rsidR="007C49C6">
        <w:rPr>
          <w:rFonts w:cstheme="minorHAnsi"/>
          <w:b/>
          <w:bCs/>
          <w:sz w:val="32"/>
          <w:szCs w:val="32"/>
        </w:rPr>
        <w:t xml:space="preserve">increased </w:t>
      </w:r>
      <w:r w:rsidRPr="001349B8">
        <w:rPr>
          <w:rFonts w:cstheme="minorHAnsi"/>
          <w:b/>
          <w:bCs/>
          <w:sz w:val="32"/>
          <w:szCs w:val="32"/>
        </w:rPr>
        <w:t>federal funding potential:</w:t>
      </w:r>
    </w:p>
    <w:p w:rsidR="001349B8" w:rsidRPr="001349B8" w:rsidRDefault="001349B8" w:rsidP="0062364E">
      <w:pPr>
        <w:pStyle w:val="NormalWeb"/>
        <w:spacing w:line="360" w:lineRule="auto"/>
        <w:ind w:left="360"/>
        <w:rPr>
          <w:rFonts w:cstheme="minorHAnsi"/>
          <w:sz w:val="32"/>
          <w:szCs w:val="32"/>
        </w:rPr>
      </w:pPr>
      <w:r w:rsidRPr="001349B8">
        <w:rPr>
          <w:rFonts w:cstheme="minorHAnsi"/>
          <w:b/>
          <w:bCs/>
          <w:sz w:val="32"/>
          <w:szCs w:val="32"/>
        </w:rPr>
        <w:t>(1)</w:t>
      </w:r>
      <w:r w:rsidRPr="001349B8">
        <w:rPr>
          <w:rFonts w:cstheme="minorHAnsi"/>
          <w:sz w:val="32"/>
          <w:szCs w:val="32"/>
        </w:rPr>
        <w:t xml:space="preserve"> </w:t>
      </w:r>
      <w:r w:rsidRPr="007C49C6">
        <w:rPr>
          <w:rFonts w:cstheme="minorHAnsi"/>
          <w:b/>
          <w:sz w:val="32"/>
          <w:szCs w:val="32"/>
        </w:rPr>
        <w:t>Assisting jobseekers with criminal records</w:t>
      </w:r>
      <w:r w:rsidRPr="001349B8">
        <w:rPr>
          <w:rFonts w:cstheme="minorHAnsi"/>
          <w:sz w:val="32"/>
          <w:szCs w:val="32"/>
        </w:rPr>
        <w:t xml:space="preserve"> (1 in 3</w:t>
      </w:r>
      <w:r w:rsidR="0062364E">
        <w:rPr>
          <w:rFonts w:cstheme="minorHAnsi"/>
          <w:sz w:val="32"/>
          <w:szCs w:val="32"/>
        </w:rPr>
        <w:t xml:space="preserve"> nationally</w:t>
      </w:r>
      <w:r w:rsidR="00EE05BA">
        <w:rPr>
          <w:rFonts w:cstheme="minorHAnsi"/>
          <w:sz w:val="32"/>
          <w:szCs w:val="32"/>
        </w:rPr>
        <w:t>, mostly minor, often victimless crimes</w:t>
      </w:r>
      <w:r w:rsidRPr="001349B8">
        <w:rPr>
          <w:rFonts w:cstheme="minorHAnsi"/>
          <w:sz w:val="32"/>
          <w:szCs w:val="32"/>
        </w:rPr>
        <w:t xml:space="preserve">; </w:t>
      </w:r>
      <w:r w:rsidRPr="004E4DD2">
        <w:rPr>
          <w:rFonts w:cstheme="minorHAnsi"/>
          <w:b/>
          <w:sz w:val="32"/>
          <w:szCs w:val="32"/>
        </w:rPr>
        <w:t xml:space="preserve">1.5 </w:t>
      </w:r>
      <w:r w:rsidR="0062364E" w:rsidRPr="004E4DD2">
        <w:rPr>
          <w:rFonts w:cstheme="minorHAnsi"/>
          <w:b/>
          <w:sz w:val="32"/>
          <w:szCs w:val="32"/>
        </w:rPr>
        <w:t>million</w:t>
      </w:r>
      <w:r w:rsidRPr="004E4DD2">
        <w:rPr>
          <w:rFonts w:cstheme="minorHAnsi"/>
          <w:b/>
          <w:sz w:val="32"/>
          <w:szCs w:val="32"/>
        </w:rPr>
        <w:t xml:space="preserve"> in AZ</w:t>
      </w:r>
      <w:r w:rsidRPr="001349B8">
        <w:rPr>
          <w:rFonts w:cstheme="minorHAnsi"/>
          <w:sz w:val="32"/>
          <w:szCs w:val="32"/>
        </w:rPr>
        <w:t>) (industry shortages) [</w:t>
      </w:r>
      <w:r w:rsidR="007C49C6" w:rsidRPr="007C49C6">
        <w:rPr>
          <w:rFonts w:cstheme="minorHAnsi"/>
          <w:b/>
          <w:sz w:val="32"/>
          <w:szCs w:val="32"/>
        </w:rPr>
        <w:t>funding from</w:t>
      </w:r>
      <w:r w:rsidR="007C49C6">
        <w:rPr>
          <w:rFonts w:cstheme="minorHAnsi"/>
          <w:sz w:val="32"/>
          <w:szCs w:val="32"/>
        </w:rPr>
        <w:t xml:space="preserve"> </w:t>
      </w:r>
      <w:r w:rsidRPr="001349B8">
        <w:rPr>
          <w:rFonts w:cstheme="minorHAnsi"/>
          <w:b/>
          <w:bCs/>
          <w:sz w:val="32"/>
          <w:szCs w:val="32"/>
        </w:rPr>
        <w:t>Workforce</w:t>
      </w:r>
      <w:r w:rsidRPr="001349B8">
        <w:rPr>
          <w:rFonts w:cstheme="minorHAnsi"/>
          <w:sz w:val="32"/>
          <w:szCs w:val="32"/>
        </w:rPr>
        <w:t xml:space="preserve"> </w:t>
      </w:r>
      <w:r w:rsidRPr="001349B8">
        <w:rPr>
          <w:rFonts w:cstheme="minorHAnsi"/>
          <w:b/>
          <w:bCs/>
          <w:sz w:val="32"/>
          <w:szCs w:val="32"/>
        </w:rPr>
        <w:t>Innovation and Opportunity Act</w:t>
      </w:r>
      <w:r w:rsidRPr="001349B8">
        <w:rPr>
          <w:rFonts w:cstheme="minorHAnsi"/>
          <w:sz w:val="32"/>
          <w:szCs w:val="32"/>
        </w:rPr>
        <w:t>];</w:t>
      </w:r>
      <w:r w:rsidR="00947E60">
        <w:rPr>
          <w:rFonts w:cstheme="minorHAnsi"/>
          <w:sz w:val="32"/>
          <w:szCs w:val="32"/>
        </w:rPr>
        <w:t xml:space="preserve"> </w:t>
      </w:r>
      <w:r w:rsidR="00947E60" w:rsidRPr="00AC630E">
        <w:rPr>
          <w:rFonts w:cstheme="minorHAnsi"/>
          <w:b/>
          <w:sz w:val="32"/>
          <w:szCs w:val="32"/>
        </w:rPr>
        <w:t>legal assistance</w:t>
      </w:r>
      <w:r w:rsidR="00947E60">
        <w:rPr>
          <w:rFonts w:cstheme="minorHAnsi"/>
          <w:sz w:val="32"/>
          <w:szCs w:val="32"/>
        </w:rPr>
        <w:t xml:space="preserve"> </w:t>
      </w:r>
      <w:r w:rsidR="00AC630E">
        <w:rPr>
          <w:rFonts w:cstheme="minorHAnsi"/>
          <w:sz w:val="32"/>
          <w:szCs w:val="32"/>
        </w:rPr>
        <w:t>with moving to set the conviction aside; helping remove errors or duplications in rap sheets; helping to reinstate a revoked or suspended driver’s license; by removing barriers to applying for an occupational license, by helping modify child support orders consistent with the ability to pay</w:t>
      </w:r>
      <w:r w:rsidR="00337734">
        <w:rPr>
          <w:rFonts w:cstheme="minorHAnsi"/>
          <w:sz w:val="32"/>
          <w:szCs w:val="32"/>
        </w:rPr>
        <w:t>,</w:t>
      </w:r>
      <w:r w:rsidR="00AC630E">
        <w:rPr>
          <w:rFonts w:cstheme="minorHAnsi"/>
          <w:sz w:val="32"/>
          <w:szCs w:val="32"/>
        </w:rPr>
        <w:t xml:space="preserve"> </w:t>
      </w:r>
      <w:r w:rsidR="00337734">
        <w:rPr>
          <w:rFonts w:cstheme="minorHAnsi"/>
          <w:sz w:val="32"/>
          <w:szCs w:val="32"/>
        </w:rPr>
        <w:t xml:space="preserve">untangling and negotiating other outstanding debts, court fees/fines and </w:t>
      </w:r>
      <w:r w:rsidR="00AC630E">
        <w:rPr>
          <w:rFonts w:cstheme="minorHAnsi"/>
          <w:sz w:val="32"/>
          <w:szCs w:val="32"/>
        </w:rPr>
        <w:t>avoiding a prospective employer’s need to implement wage</w:t>
      </w:r>
      <w:r w:rsidR="00337734">
        <w:rPr>
          <w:rFonts w:cstheme="minorHAnsi"/>
          <w:sz w:val="32"/>
          <w:szCs w:val="32"/>
        </w:rPr>
        <w:t xml:space="preserve"> garnishment.  Also, helping prevent</w:t>
      </w:r>
      <w:r w:rsidR="00AC630E">
        <w:rPr>
          <w:rFonts w:cstheme="minorHAnsi"/>
          <w:sz w:val="32"/>
          <w:szCs w:val="32"/>
        </w:rPr>
        <w:t xml:space="preserve"> </w:t>
      </w:r>
      <w:r w:rsidR="00337734">
        <w:rPr>
          <w:rFonts w:cstheme="minorHAnsi"/>
          <w:sz w:val="32"/>
          <w:szCs w:val="32"/>
        </w:rPr>
        <w:t>illegal evictions, resolve credit report problems, and assist with family reconciliation issues.</w:t>
      </w:r>
    </w:p>
    <w:p w:rsidR="0002271E" w:rsidRDefault="001349B8" w:rsidP="0062364E">
      <w:pPr>
        <w:pStyle w:val="NormalWeb"/>
        <w:spacing w:line="360" w:lineRule="auto"/>
        <w:ind w:left="360"/>
        <w:rPr>
          <w:rFonts w:cstheme="minorHAnsi"/>
          <w:sz w:val="32"/>
          <w:szCs w:val="32"/>
        </w:rPr>
      </w:pPr>
      <w:r w:rsidRPr="001349B8">
        <w:rPr>
          <w:rFonts w:cstheme="minorHAnsi"/>
          <w:b/>
          <w:bCs/>
          <w:sz w:val="32"/>
          <w:szCs w:val="32"/>
        </w:rPr>
        <w:t>(2)</w:t>
      </w:r>
      <w:r w:rsidRPr="001349B8">
        <w:rPr>
          <w:rFonts w:cstheme="minorHAnsi"/>
          <w:sz w:val="32"/>
          <w:szCs w:val="32"/>
        </w:rPr>
        <w:t xml:space="preserve"> Providing legal assistance to </w:t>
      </w:r>
      <w:r w:rsidRPr="001349B8">
        <w:rPr>
          <w:rFonts w:cstheme="minorHAnsi"/>
          <w:b/>
          <w:bCs/>
          <w:sz w:val="32"/>
          <w:szCs w:val="32"/>
        </w:rPr>
        <w:t>victims of crime, including domestic violence</w:t>
      </w:r>
      <w:r w:rsidR="00337734">
        <w:rPr>
          <w:rFonts w:cstheme="minorHAnsi"/>
          <w:b/>
          <w:bCs/>
          <w:sz w:val="32"/>
          <w:szCs w:val="32"/>
        </w:rPr>
        <w:t>, victims of human trafficking, identity theft, financial and other consumer fraud</w:t>
      </w:r>
      <w:r w:rsidRPr="001349B8">
        <w:rPr>
          <w:rFonts w:cstheme="minorHAnsi"/>
          <w:sz w:val="32"/>
          <w:szCs w:val="32"/>
        </w:rPr>
        <w:t xml:space="preserve"> [</w:t>
      </w:r>
      <w:r w:rsidR="0002271E" w:rsidRPr="0002271E">
        <w:rPr>
          <w:rFonts w:cstheme="minorHAnsi"/>
          <w:b/>
          <w:sz w:val="32"/>
          <w:szCs w:val="32"/>
        </w:rPr>
        <w:t>funding from</w:t>
      </w:r>
      <w:r w:rsidR="0002271E">
        <w:rPr>
          <w:rFonts w:cstheme="minorHAnsi"/>
          <w:sz w:val="32"/>
          <w:szCs w:val="32"/>
        </w:rPr>
        <w:t xml:space="preserve"> </w:t>
      </w:r>
      <w:r w:rsidRPr="001349B8">
        <w:rPr>
          <w:rFonts w:cstheme="minorHAnsi"/>
          <w:b/>
          <w:bCs/>
          <w:sz w:val="32"/>
          <w:szCs w:val="32"/>
        </w:rPr>
        <w:t>TANF</w:t>
      </w:r>
      <w:r w:rsidRPr="001349B8">
        <w:rPr>
          <w:rFonts w:cstheme="minorHAnsi"/>
          <w:sz w:val="32"/>
          <w:szCs w:val="32"/>
        </w:rPr>
        <w:t xml:space="preserve">; </w:t>
      </w:r>
      <w:r w:rsidRPr="001349B8">
        <w:rPr>
          <w:rFonts w:cstheme="minorHAnsi"/>
          <w:b/>
          <w:bCs/>
          <w:sz w:val="32"/>
          <w:szCs w:val="32"/>
        </w:rPr>
        <w:t>VOCA</w:t>
      </w:r>
      <w:r w:rsidR="00337734">
        <w:rPr>
          <w:rFonts w:cstheme="minorHAnsi"/>
          <w:b/>
          <w:bCs/>
          <w:sz w:val="32"/>
          <w:szCs w:val="32"/>
        </w:rPr>
        <w:t>: $46M</w:t>
      </w:r>
      <w:r w:rsidRPr="001349B8">
        <w:rPr>
          <w:rFonts w:cstheme="minorHAnsi"/>
          <w:sz w:val="32"/>
          <w:szCs w:val="32"/>
        </w:rPr>
        <w:t>];</w:t>
      </w:r>
      <w:r w:rsidR="00AC630E">
        <w:rPr>
          <w:rFonts w:cstheme="minorHAnsi"/>
          <w:sz w:val="32"/>
          <w:szCs w:val="32"/>
        </w:rPr>
        <w:t xml:space="preserve"> </w:t>
      </w:r>
      <w:r w:rsidR="0002271E" w:rsidRPr="0002271E">
        <w:rPr>
          <w:rFonts w:cstheme="minorHAnsi"/>
          <w:b/>
          <w:sz w:val="32"/>
          <w:szCs w:val="32"/>
        </w:rPr>
        <w:t>Legal services</w:t>
      </w:r>
      <w:r w:rsidR="0002271E">
        <w:rPr>
          <w:rFonts w:cstheme="minorHAnsi"/>
          <w:sz w:val="32"/>
          <w:szCs w:val="32"/>
        </w:rPr>
        <w:t xml:space="preserve"> </w:t>
      </w:r>
      <w:r w:rsidR="00AC630E">
        <w:rPr>
          <w:rFonts w:cstheme="minorHAnsi"/>
          <w:sz w:val="32"/>
          <w:szCs w:val="32"/>
        </w:rPr>
        <w:t xml:space="preserve">help obtain orders of protection and securing child custody and child support, thus reducing the societal costs and financial hardships created by domestic violence.  </w:t>
      </w:r>
      <w:r w:rsidR="00AC630E" w:rsidRPr="00AC630E">
        <w:rPr>
          <w:rFonts w:cstheme="minorHAnsi"/>
          <w:b/>
          <w:sz w:val="32"/>
          <w:szCs w:val="32"/>
        </w:rPr>
        <w:t>Public assistance dollars are conserved</w:t>
      </w:r>
      <w:r w:rsidR="00AC630E">
        <w:rPr>
          <w:rFonts w:cstheme="minorHAnsi"/>
          <w:sz w:val="32"/>
          <w:szCs w:val="32"/>
        </w:rPr>
        <w:t xml:space="preserve"> by reducing demand on emergency shelter, financial services and health care services. </w:t>
      </w:r>
      <w:r w:rsidR="00337734">
        <w:rPr>
          <w:rFonts w:cstheme="minorHAnsi"/>
          <w:sz w:val="32"/>
          <w:szCs w:val="32"/>
        </w:rPr>
        <w:t xml:space="preserve"> </w:t>
      </w:r>
    </w:p>
    <w:p w:rsidR="001349B8" w:rsidRDefault="00337734" w:rsidP="0080511D">
      <w:pPr>
        <w:pStyle w:val="NormalWeb"/>
        <w:spacing w:line="360" w:lineRule="auto"/>
        <w:ind w:left="360" w:firstLine="360"/>
        <w:rPr>
          <w:rFonts w:cstheme="minorHAnsi"/>
          <w:sz w:val="32"/>
          <w:szCs w:val="32"/>
        </w:rPr>
      </w:pPr>
      <w:r>
        <w:rPr>
          <w:rFonts w:cstheme="minorHAnsi"/>
          <w:sz w:val="32"/>
          <w:szCs w:val="32"/>
        </w:rPr>
        <w:t xml:space="preserve">In terms of </w:t>
      </w:r>
      <w:r w:rsidRPr="00337734">
        <w:rPr>
          <w:rFonts w:cstheme="minorHAnsi"/>
          <w:b/>
          <w:sz w:val="32"/>
          <w:szCs w:val="32"/>
        </w:rPr>
        <w:t>consumer and financial issues</w:t>
      </w:r>
      <w:r>
        <w:rPr>
          <w:rFonts w:cstheme="minorHAnsi"/>
          <w:sz w:val="32"/>
          <w:szCs w:val="32"/>
        </w:rPr>
        <w:t>, in 2016</w:t>
      </w:r>
      <w:r w:rsidR="0002271E">
        <w:rPr>
          <w:rFonts w:cstheme="minorHAnsi"/>
          <w:sz w:val="32"/>
          <w:szCs w:val="32"/>
        </w:rPr>
        <w:t>,</w:t>
      </w:r>
      <w:r>
        <w:rPr>
          <w:rFonts w:cstheme="minorHAnsi"/>
          <w:sz w:val="32"/>
          <w:szCs w:val="32"/>
        </w:rPr>
        <w:t xml:space="preserve"> </w:t>
      </w:r>
      <w:r w:rsidR="0002271E">
        <w:rPr>
          <w:rFonts w:cstheme="minorHAnsi"/>
          <w:sz w:val="32"/>
          <w:szCs w:val="32"/>
        </w:rPr>
        <w:t xml:space="preserve">per that ASU economic report, </w:t>
      </w:r>
      <w:r>
        <w:rPr>
          <w:rFonts w:cstheme="minorHAnsi"/>
          <w:sz w:val="32"/>
          <w:szCs w:val="32"/>
        </w:rPr>
        <w:t xml:space="preserve">the three legal aid agencies helped their clients recover $865,000 and </w:t>
      </w:r>
      <w:r w:rsidR="003D26D2">
        <w:rPr>
          <w:rFonts w:cstheme="minorHAnsi"/>
          <w:sz w:val="32"/>
          <w:szCs w:val="32"/>
        </w:rPr>
        <w:t>resolve or eliminate</w:t>
      </w:r>
      <w:r>
        <w:rPr>
          <w:rFonts w:cstheme="minorHAnsi"/>
          <w:sz w:val="32"/>
          <w:szCs w:val="32"/>
        </w:rPr>
        <w:t xml:space="preserve"> liabilities of over $2.5 million.</w:t>
      </w:r>
    </w:p>
    <w:p w:rsidR="003D26D2" w:rsidRPr="001349B8" w:rsidRDefault="003D26D2" w:rsidP="0080511D">
      <w:pPr>
        <w:pStyle w:val="NormalWeb"/>
        <w:spacing w:line="360" w:lineRule="auto"/>
        <w:ind w:left="360" w:firstLine="360"/>
        <w:rPr>
          <w:rFonts w:cstheme="minorHAnsi"/>
          <w:sz w:val="32"/>
          <w:szCs w:val="32"/>
        </w:rPr>
      </w:pPr>
    </w:p>
    <w:p w:rsidR="001349B8" w:rsidRPr="001349B8" w:rsidRDefault="001349B8" w:rsidP="0062364E">
      <w:pPr>
        <w:pStyle w:val="NormalWeb"/>
        <w:spacing w:line="360" w:lineRule="auto"/>
        <w:ind w:left="360"/>
        <w:rPr>
          <w:rFonts w:cstheme="minorHAnsi"/>
          <w:sz w:val="32"/>
          <w:szCs w:val="32"/>
        </w:rPr>
      </w:pPr>
      <w:r w:rsidRPr="001349B8">
        <w:rPr>
          <w:rFonts w:cstheme="minorHAnsi"/>
          <w:b/>
          <w:bCs/>
          <w:sz w:val="32"/>
          <w:szCs w:val="32"/>
        </w:rPr>
        <w:t>(3)</w:t>
      </w:r>
      <w:r w:rsidRPr="001349B8">
        <w:rPr>
          <w:rFonts w:cstheme="minorHAnsi"/>
          <w:sz w:val="32"/>
          <w:szCs w:val="32"/>
        </w:rPr>
        <w:t xml:space="preserve"> Assisting </w:t>
      </w:r>
      <w:r w:rsidRPr="001349B8">
        <w:rPr>
          <w:rFonts w:cstheme="minorHAnsi"/>
          <w:b/>
          <w:bCs/>
          <w:sz w:val="32"/>
          <w:szCs w:val="32"/>
        </w:rPr>
        <w:t>veterans</w:t>
      </w:r>
      <w:r w:rsidRPr="001349B8">
        <w:rPr>
          <w:rFonts w:cstheme="minorHAnsi"/>
          <w:sz w:val="32"/>
          <w:szCs w:val="32"/>
        </w:rPr>
        <w:t xml:space="preserve"> [</w:t>
      </w:r>
      <w:r w:rsidR="0002271E" w:rsidRPr="0002271E">
        <w:rPr>
          <w:rFonts w:cstheme="minorHAnsi"/>
          <w:b/>
          <w:sz w:val="32"/>
          <w:szCs w:val="32"/>
        </w:rPr>
        <w:t>funding from</w:t>
      </w:r>
      <w:r w:rsidR="0002271E">
        <w:rPr>
          <w:rFonts w:cstheme="minorHAnsi"/>
          <w:sz w:val="32"/>
          <w:szCs w:val="32"/>
        </w:rPr>
        <w:t xml:space="preserve"> </w:t>
      </w:r>
      <w:r w:rsidR="0002271E" w:rsidRPr="00EE05BA">
        <w:rPr>
          <w:rFonts w:cstheme="minorHAnsi"/>
          <w:b/>
          <w:sz w:val="32"/>
          <w:szCs w:val="32"/>
        </w:rPr>
        <w:t>Community</w:t>
      </w:r>
      <w:r w:rsidRPr="001349B8">
        <w:rPr>
          <w:rFonts w:cstheme="minorHAnsi"/>
          <w:b/>
          <w:bCs/>
          <w:sz w:val="32"/>
          <w:szCs w:val="32"/>
        </w:rPr>
        <w:t xml:space="preserve"> Dev</w:t>
      </w:r>
      <w:r w:rsidR="00670996">
        <w:rPr>
          <w:rFonts w:cstheme="minorHAnsi"/>
          <w:b/>
          <w:bCs/>
          <w:sz w:val="32"/>
          <w:szCs w:val="32"/>
        </w:rPr>
        <w:t>elopment</w:t>
      </w:r>
      <w:r w:rsidRPr="001349B8">
        <w:rPr>
          <w:rFonts w:cstheme="minorHAnsi"/>
          <w:b/>
          <w:bCs/>
          <w:sz w:val="32"/>
          <w:szCs w:val="32"/>
        </w:rPr>
        <w:t xml:space="preserve"> Block Grant</w:t>
      </w:r>
      <w:r w:rsidRPr="001349B8">
        <w:rPr>
          <w:rFonts w:cstheme="minorHAnsi"/>
          <w:sz w:val="32"/>
          <w:szCs w:val="32"/>
        </w:rPr>
        <w:t xml:space="preserve">; </w:t>
      </w:r>
      <w:r w:rsidRPr="001349B8">
        <w:rPr>
          <w:rFonts w:cstheme="minorHAnsi"/>
          <w:b/>
          <w:bCs/>
          <w:sz w:val="32"/>
          <w:szCs w:val="32"/>
        </w:rPr>
        <w:t>Social Services Block Grant</w:t>
      </w:r>
      <w:r w:rsidRPr="001349B8">
        <w:rPr>
          <w:rFonts w:cstheme="minorHAnsi"/>
          <w:sz w:val="32"/>
          <w:szCs w:val="32"/>
        </w:rPr>
        <w:t xml:space="preserve">; </w:t>
      </w:r>
      <w:r w:rsidRPr="001349B8">
        <w:rPr>
          <w:rFonts w:cstheme="minorHAnsi"/>
          <w:b/>
          <w:bCs/>
          <w:sz w:val="32"/>
          <w:szCs w:val="32"/>
        </w:rPr>
        <w:t>Community Services Block Grant</w:t>
      </w:r>
      <w:r w:rsidRPr="001349B8">
        <w:rPr>
          <w:rFonts w:cstheme="minorHAnsi"/>
          <w:sz w:val="32"/>
          <w:szCs w:val="32"/>
        </w:rPr>
        <w:t xml:space="preserve">]; </w:t>
      </w:r>
      <w:r w:rsidR="00337734">
        <w:rPr>
          <w:rFonts w:cstheme="minorHAnsi"/>
          <w:sz w:val="32"/>
          <w:szCs w:val="32"/>
        </w:rPr>
        <w:t xml:space="preserve">Legal services include helping prevent eviction or foreclosure actions; child support issues; </w:t>
      </w:r>
      <w:r w:rsidR="0002271E">
        <w:rPr>
          <w:rFonts w:cstheme="minorHAnsi"/>
          <w:sz w:val="32"/>
          <w:szCs w:val="32"/>
        </w:rPr>
        <w:t xml:space="preserve">resolving </w:t>
      </w:r>
      <w:r w:rsidR="00337734">
        <w:rPr>
          <w:rFonts w:cstheme="minorHAnsi"/>
          <w:sz w:val="32"/>
          <w:szCs w:val="32"/>
        </w:rPr>
        <w:t xml:space="preserve">outstanding warrants and negotiating </w:t>
      </w:r>
      <w:r w:rsidR="0002271E">
        <w:rPr>
          <w:rFonts w:cstheme="minorHAnsi"/>
          <w:sz w:val="32"/>
          <w:szCs w:val="32"/>
        </w:rPr>
        <w:t xml:space="preserve">court </w:t>
      </w:r>
      <w:r w:rsidR="00337734">
        <w:rPr>
          <w:rFonts w:cstheme="minorHAnsi"/>
          <w:sz w:val="32"/>
          <w:szCs w:val="32"/>
        </w:rPr>
        <w:t>fines and other debts</w:t>
      </w:r>
      <w:r w:rsidR="004E4DD2">
        <w:rPr>
          <w:rFonts w:cstheme="minorHAnsi"/>
          <w:sz w:val="32"/>
          <w:szCs w:val="32"/>
        </w:rPr>
        <w:t xml:space="preserve">; restoring driver’s licenses, and </w:t>
      </w:r>
      <w:r w:rsidR="00337734">
        <w:rPr>
          <w:rFonts w:cstheme="minorHAnsi"/>
          <w:sz w:val="32"/>
          <w:szCs w:val="32"/>
        </w:rPr>
        <w:t xml:space="preserve">providing financial guardianship and credit counseling services.  </w:t>
      </w:r>
    </w:p>
    <w:p w:rsidR="00670996" w:rsidRDefault="001349B8" w:rsidP="0062364E">
      <w:pPr>
        <w:pStyle w:val="NormalWeb"/>
        <w:spacing w:line="360" w:lineRule="auto"/>
        <w:ind w:left="360"/>
        <w:rPr>
          <w:rFonts w:cstheme="minorHAnsi"/>
          <w:b/>
          <w:bCs/>
          <w:sz w:val="32"/>
          <w:szCs w:val="32"/>
        </w:rPr>
      </w:pPr>
      <w:r w:rsidRPr="001349B8">
        <w:rPr>
          <w:rFonts w:cstheme="minorHAnsi"/>
          <w:b/>
          <w:bCs/>
          <w:sz w:val="32"/>
          <w:szCs w:val="32"/>
        </w:rPr>
        <w:t>(4)</w:t>
      </w:r>
      <w:r w:rsidRPr="001349B8">
        <w:rPr>
          <w:rFonts w:cstheme="minorHAnsi"/>
          <w:sz w:val="32"/>
          <w:szCs w:val="32"/>
        </w:rPr>
        <w:t xml:space="preserve"> Assisting </w:t>
      </w:r>
      <w:r w:rsidRPr="001349B8">
        <w:rPr>
          <w:rFonts w:cstheme="minorHAnsi"/>
          <w:b/>
          <w:bCs/>
          <w:sz w:val="32"/>
          <w:szCs w:val="32"/>
        </w:rPr>
        <w:t xml:space="preserve">victims of the opioid crisis </w:t>
      </w:r>
      <w:r w:rsidRPr="001349B8">
        <w:rPr>
          <w:rFonts w:cstheme="minorHAnsi"/>
          <w:sz w:val="32"/>
          <w:szCs w:val="32"/>
        </w:rPr>
        <w:t>[</w:t>
      </w:r>
      <w:r w:rsidR="0002271E" w:rsidRPr="0002271E">
        <w:rPr>
          <w:rFonts w:cstheme="minorHAnsi"/>
          <w:b/>
          <w:sz w:val="32"/>
          <w:szCs w:val="32"/>
        </w:rPr>
        <w:t>funding from</w:t>
      </w:r>
      <w:r w:rsidR="0002271E">
        <w:rPr>
          <w:rFonts w:cstheme="minorHAnsi"/>
          <w:sz w:val="32"/>
          <w:szCs w:val="32"/>
        </w:rPr>
        <w:t xml:space="preserve"> </w:t>
      </w:r>
      <w:r w:rsidRPr="001349B8">
        <w:rPr>
          <w:rFonts w:cstheme="minorHAnsi"/>
          <w:b/>
          <w:bCs/>
          <w:sz w:val="32"/>
          <w:szCs w:val="32"/>
        </w:rPr>
        <w:t>VOCA</w:t>
      </w:r>
      <w:r w:rsidRPr="001349B8">
        <w:rPr>
          <w:rFonts w:cstheme="minorHAnsi"/>
          <w:sz w:val="32"/>
          <w:szCs w:val="32"/>
        </w:rPr>
        <w:t xml:space="preserve">; </w:t>
      </w:r>
      <w:r w:rsidR="00E76D3D" w:rsidRPr="001349B8">
        <w:rPr>
          <w:rFonts w:cstheme="minorHAnsi"/>
          <w:b/>
          <w:bCs/>
          <w:sz w:val="32"/>
          <w:szCs w:val="32"/>
        </w:rPr>
        <w:t>HHS Substance</w:t>
      </w:r>
      <w:r w:rsidRPr="001349B8">
        <w:rPr>
          <w:rFonts w:cstheme="minorHAnsi"/>
          <w:b/>
          <w:bCs/>
          <w:sz w:val="32"/>
          <w:szCs w:val="32"/>
        </w:rPr>
        <w:t xml:space="preserve"> Abuse and Treatment block grant]</w:t>
      </w:r>
      <w:r w:rsidR="00AC630E">
        <w:rPr>
          <w:rFonts w:cstheme="minorHAnsi"/>
          <w:b/>
          <w:bCs/>
          <w:sz w:val="32"/>
          <w:szCs w:val="32"/>
        </w:rPr>
        <w:t xml:space="preserve"> </w:t>
      </w:r>
      <w:r w:rsidR="004E4DD2">
        <w:rPr>
          <w:rFonts w:cstheme="minorHAnsi"/>
          <w:b/>
          <w:bCs/>
          <w:sz w:val="32"/>
          <w:szCs w:val="32"/>
        </w:rPr>
        <w:t xml:space="preserve">legal assistance, </w:t>
      </w:r>
      <w:r w:rsidR="004E4DD2">
        <w:rPr>
          <w:rFonts w:cstheme="minorHAnsi"/>
          <w:bCs/>
          <w:sz w:val="32"/>
          <w:szCs w:val="32"/>
        </w:rPr>
        <w:t xml:space="preserve">beyond helping access medical care, </w:t>
      </w:r>
      <w:r w:rsidR="0002271E">
        <w:rPr>
          <w:rFonts w:cstheme="minorHAnsi"/>
          <w:bCs/>
          <w:sz w:val="32"/>
          <w:szCs w:val="32"/>
        </w:rPr>
        <w:t xml:space="preserve">can </w:t>
      </w:r>
      <w:r w:rsidR="004E4DD2">
        <w:rPr>
          <w:rFonts w:cstheme="minorHAnsi"/>
          <w:bCs/>
          <w:sz w:val="32"/>
          <w:szCs w:val="32"/>
        </w:rPr>
        <w:t>also help with housing, employment and education needs, and provides extended family members (e.g., grandparents) with assistance in terms of adoption, custody and guardianship issues.</w:t>
      </w:r>
      <w:r w:rsidR="004E4DD2">
        <w:rPr>
          <w:rFonts w:cstheme="minorHAnsi"/>
          <w:b/>
          <w:bCs/>
          <w:sz w:val="32"/>
          <w:szCs w:val="32"/>
        </w:rPr>
        <w:t xml:space="preserve"> </w:t>
      </w:r>
      <w:r w:rsidR="0080511D">
        <w:rPr>
          <w:rFonts w:cstheme="minorHAnsi"/>
          <w:b/>
          <w:bCs/>
          <w:sz w:val="32"/>
          <w:szCs w:val="32"/>
        </w:rPr>
        <w:t xml:space="preserve">  </w:t>
      </w:r>
    </w:p>
    <w:p w:rsidR="001349B8" w:rsidRPr="001349B8" w:rsidRDefault="0080511D" w:rsidP="0062364E">
      <w:pPr>
        <w:pStyle w:val="NormalWeb"/>
        <w:spacing w:line="360" w:lineRule="auto"/>
        <w:ind w:left="360"/>
        <w:rPr>
          <w:rFonts w:cstheme="minorHAnsi"/>
          <w:sz w:val="32"/>
          <w:szCs w:val="32"/>
        </w:rPr>
      </w:pPr>
      <w:r w:rsidRPr="001349B8">
        <w:rPr>
          <w:rFonts w:cstheme="minorHAnsi"/>
          <w:b/>
          <w:bCs/>
          <w:sz w:val="32"/>
          <w:szCs w:val="32"/>
        </w:rPr>
        <w:t>Next slide</w:t>
      </w:r>
    </w:p>
    <w:p w:rsidR="0062364E" w:rsidRDefault="001349B8" w:rsidP="0080511D">
      <w:pPr>
        <w:pStyle w:val="NormalWeb"/>
        <w:spacing w:line="360" w:lineRule="auto"/>
        <w:ind w:left="360"/>
        <w:rPr>
          <w:rFonts w:cstheme="minorHAnsi"/>
          <w:sz w:val="32"/>
          <w:szCs w:val="32"/>
        </w:rPr>
      </w:pPr>
      <w:r w:rsidRPr="001349B8">
        <w:rPr>
          <w:rFonts w:cstheme="minorHAnsi"/>
          <w:b/>
          <w:bCs/>
          <w:sz w:val="32"/>
          <w:szCs w:val="32"/>
        </w:rPr>
        <w:t xml:space="preserve"> </w:t>
      </w:r>
      <w:r w:rsidR="0062364E" w:rsidRPr="0062364E">
        <w:rPr>
          <w:rFonts w:cstheme="minorHAnsi"/>
          <w:b/>
          <w:sz w:val="32"/>
          <w:szCs w:val="32"/>
        </w:rPr>
        <w:t>ONLINE DISPUTE RESOLUTION:</w:t>
      </w:r>
      <w:r w:rsidR="0062364E">
        <w:rPr>
          <w:rFonts w:cstheme="minorHAnsi"/>
          <w:sz w:val="32"/>
          <w:szCs w:val="32"/>
        </w:rPr>
        <w:t xml:space="preserve">  </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The number of people who don’t participate in their court case is staggering.  Particularly if it involves a traffic ticket, a parking ticket or a misdemeanor warrant.  All of th</w:t>
      </w:r>
      <w:r w:rsidR="001F6B40">
        <w:rPr>
          <w:rFonts w:cstheme="minorHAnsi"/>
          <w:sz w:val="32"/>
          <w:szCs w:val="32"/>
        </w:rPr>
        <w:t>e</w:t>
      </w:r>
      <w:r w:rsidRPr="00E76D3D">
        <w:rPr>
          <w:rFonts w:cstheme="minorHAnsi"/>
          <w:sz w:val="32"/>
          <w:szCs w:val="32"/>
        </w:rPr>
        <w:t xml:space="preserve">se things, if ignored, can turn into something much worse, with long-term </w:t>
      </w:r>
      <w:r w:rsidR="001F6B40" w:rsidRPr="00E76D3D">
        <w:rPr>
          <w:rFonts w:cstheme="minorHAnsi"/>
          <w:sz w:val="32"/>
          <w:szCs w:val="32"/>
        </w:rPr>
        <w:t>ramifications</w:t>
      </w:r>
      <w:r w:rsidRPr="00E76D3D">
        <w:rPr>
          <w:rFonts w:cstheme="minorHAnsi"/>
          <w:sz w:val="32"/>
          <w:szCs w:val="32"/>
        </w:rPr>
        <w:t>.  Folks ignore these charges or proceedings because they can’t leave work</w:t>
      </w:r>
      <w:r w:rsidR="0002271E">
        <w:rPr>
          <w:rFonts w:cstheme="minorHAnsi"/>
          <w:sz w:val="32"/>
          <w:szCs w:val="32"/>
        </w:rPr>
        <w:t xml:space="preserve"> to attend a court hearing</w:t>
      </w:r>
      <w:r w:rsidRPr="00E76D3D">
        <w:rPr>
          <w:rFonts w:cstheme="minorHAnsi"/>
          <w:sz w:val="32"/>
          <w:szCs w:val="32"/>
        </w:rPr>
        <w:t>; they don’t have transportation; they don’t have child care.</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 xml:space="preserve">Michigan came up with a </w:t>
      </w:r>
      <w:r w:rsidRPr="00E76D3D">
        <w:rPr>
          <w:rFonts w:cstheme="minorHAnsi"/>
          <w:b/>
          <w:bCs/>
          <w:sz w:val="32"/>
          <w:szCs w:val="32"/>
        </w:rPr>
        <w:t xml:space="preserve">model platform as an option </w:t>
      </w:r>
      <w:r w:rsidRPr="00E76D3D">
        <w:rPr>
          <w:rFonts w:cstheme="minorHAnsi"/>
          <w:sz w:val="32"/>
          <w:szCs w:val="32"/>
        </w:rPr>
        <w:t xml:space="preserve">for resolving these disputes on line, which allows the citizen to </w:t>
      </w:r>
      <w:r w:rsidRPr="00E76D3D">
        <w:rPr>
          <w:rFonts w:cstheme="minorHAnsi"/>
          <w:b/>
          <w:bCs/>
          <w:sz w:val="32"/>
          <w:szCs w:val="32"/>
        </w:rPr>
        <w:t xml:space="preserve">participate via </w:t>
      </w:r>
      <w:r w:rsidRPr="00E76D3D">
        <w:rPr>
          <w:rFonts w:cstheme="minorHAnsi"/>
          <w:sz w:val="32"/>
          <w:szCs w:val="32"/>
        </w:rPr>
        <w:t xml:space="preserve">a </w:t>
      </w:r>
      <w:r w:rsidRPr="00E76D3D">
        <w:rPr>
          <w:rFonts w:cstheme="minorHAnsi"/>
          <w:b/>
          <w:bCs/>
          <w:sz w:val="32"/>
          <w:szCs w:val="32"/>
        </w:rPr>
        <w:t>cell phone, a tablet or a PC, off hours and from locations other than a court house.</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 xml:space="preserve">Michigan reports a </w:t>
      </w:r>
      <w:r w:rsidRPr="00E76D3D">
        <w:rPr>
          <w:rFonts w:cstheme="minorHAnsi"/>
          <w:b/>
          <w:bCs/>
          <w:sz w:val="32"/>
          <w:szCs w:val="32"/>
        </w:rPr>
        <w:t xml:space="preserve">40% increase </w:t>
      </w:r>
      <w:r w:rsidRPr="00E76D3D">
        <w:rPr>
          <w:rFonts w:cstheme="minorHAnsi"/>
          <w:sz w:val="32"/>
          <w:szCs w:val="32"/>
        </w:rPr>
        <w:t>in participation; greater efficiency in the court dockets, and increased collection of fees and fines.</w:t>
      </w:r>
    </w:p>
    <w:p w:rsidR="00E76D3D" w:rsidRDefault="00E76D3D" w:rsidP="0062364E">
      <w:pPr>
        <w:pStyle w:val="NormalWeb"/>
        <w:spacing w:line="360" w:lineRule="auto"/>
        <w:ind w:left="360"/>
        <w:rPr>
          <w:rFonts w:cstheme="minorHAnsi"/>
          <w:sz w:val="32"/>
          <w:szCs w:val="32"/>
        </w:rPr>
      </w:pPr>
      <w:r w:rsidRPr="00E76D3D">
        <w:rPr>
          <w:rFonts w:cstheme="minorHAnsi"/>
          <w:sz w:val="32"/>
          <w:szCs w:val="32"/>
        </w:rPr>
        <w:t xml:space="preserve"> </w:t>
      </w:r>
      <w:r w:rsidR="0080511D">
        <w:rPr>
          <w:rFonts w:cstheme="minorHAnsi"/>
          <w:sz w:val="32"/>
          <w:szCs w:val="32"/>
        </w:rPr>
        <w:tab/>
      </w:r>
      <w:r w:rsidRPr="00E76D3D">
        <w:rPr>
          <w:rFonts w:cstheme="minorHAnsi"/>
          <w:sz w:val="32"/>
          <w:szCs w:val="32"/>
        </w:rPr>
        <w:t xml:space="preserve">Arizona has sent out an RFP to vendors.  They envision having superior courts in both urban and rural settings, and JP courts and municipal courts participate in a pilot project involving cases for </w:t>
      </w:r>
      <w:r w:rsidRPr="00E76D3D">
        <w:rPr>
          <w:rFonts w:cstheme="minorHAnsi"/>
          <w:b/>
          <w:bCs/>
          <w:sz w:val="32"/>
          <w:szCs w:val="32"/>
        </w:rPr>
        <w:t>traffic, parking, other misdemeanor crimes, debt collection and post-decree family disputes</w:t>
      </w:r>
      <w:r w:rsidRPr="00E76D3D">
        <w:rPr>
          <w:rFonts w:cstheme="minorHAnsi"/>
          <w:sz w:val="32"/>
          <w:szCs w:val="32"/>
        </w:rPr>
        <w:t>.</w:t>
      </w:r>
      <w:r w:rsidR="0002271E">
        <w:rPr>
          <w:rFonts w:cstheme="minorHAnsi"/>
          <w:sz w:val="32"/>
          <w:szCs w:val="32"/>
        </w:rPr>
        <w:t xml:space="preserve">  </w:t>
      </w:r>
      <w:r w:rsidR="0002271E" w:rsidRPr="0002271E">
        <w:rPr>
          <w:rFonts w:cstheme="minorHAnsi"/>
          <w:b/>
          <w:sz w:val="32"/>
          <w:szCs w:val="32"/>
        </w:rPr>
        <w:t>Stay tuned!</w:t>
      </w:r>
    </w:p>
    <w:p w:rsidR="001F6B40" w:rsidRDefault="00E76D3D" w:rsidP="0062364E">
      <w:pPr>
        <w:pStyle w:val="NormalWeb"/>
        <w:spacing w:line="360" w:lineRule="auto"/>
        <w:ind w:left="360"/>
        <w:rPr>
          <w:rFonts w:cstheme="minorHAnsi"/>
          <w:b/>
          <w:sz w:val="32"/>
          <w:szCs w:val="32"/>
        </w:rPr>
      </w:pPr>
      <w:r w:rsidRPr="00E76D3D">
        <w:rPr>
          <w:rFonts w:cstheme="minorHAnsi"/>
          <w:b/>
          <w:sz w:val="32"/>
          <w:szCs w:val="32"/>
        </w:rPr>
        <w:t>Next slide</w:t>
      </w:r>
    </w:p>
    <w:p w:rsidR="001662D5" w:rsidRDefault="00E76D3D" w:rsidP="0080511D">
      <w:pPr>
        <w:pStyle w:val="NormalWeb"/>
        <w:spacing w:line="360" w:lineRule="auto"/>
        <w:ind w:left="360"/>
        <w:rPr>
          <w:rFonts w:cstheme="minorHAnsi"/>
          <w:sz w:val="32"/>
          <w:szCs w:val="32"/>
        </w:rPr>
      </w:pPr>
      <w:r w:rsidRPr="00E76D3D">
        <w:rPr>
          <w:rFonts w:cstheme="minorHAnsi"/>
          <w:b/>
          <w:sz w:val="32"/>
          <w:szCs w:val="32"/>
        </w:rPr>
        <w:t xml:space="preserve"> STATE TAX CREDIT</w:t>
      </w:r>
      <w:r>
        <w:rPr>
          <w:rFonts w:cstheme="minorHAnsi"/>
          <w:sz w:val="32"/>
          <w:szCs w:val="32"/>
        </w:rPr>
        <w:t xml:space="preserve">:  </w:t>
      </w:r>
    </w:p>
    <w:p w:rsidR="00E76D3D" w:rsidRPr="00E76D3D" w:rsidRDefault="00E76D3D" w:rsidP="001662D5">
      <w:pPr>
        <w:pStyle w:val="NormalWeb"/>
        <w:spacing w:line="360" w:lineRule="auto"/>
        <w:ind w:left="360"/>
        <w:rPr>
          <w:rFonts w:cstheme="minorHAnsi"/>
          <w:sz w:val="32"/>
          <w:szCs w:val="32"/>
        </w:rPr>
      </w:pPr>
      <w:r w:rsidRPr="00E76D3D">
        <w:rPr>
          <w:rFonts w:cstheme="minorHAnsi"/>
          <w:sz w:val="32"/>
          <w:szCs w:val="32"/>
        </w:rPr>
        <w:t xml:space="preserve">The funding for legal aid organizations is still very much in jeopardy, particularly as it relates to Congress funding the Legal Service Corporation.  </w:t>
      </w:r>
      <w:r w:rsidR="001F6B40" w:rsidRPr="001F6B40">
        <w:rPr>
          <w:rFonts w:cstheme="minorHAnsi"/>
          <w:b/>
          <w:sz w:val="32"/>
          <w:szCs w:val="32"/>
        </w:rPr>
        <w:t>[Numbers</w:t>
      </w:r>
      <w:r w:rsidR="0080511D">
        <w:rPr>
          <w:rFonts w:cstheme="minorHAnsi"/>
          <w:b/>
          <w:sz w:val="32"/>
          <w:szCs w:val="32"/>
        </w:rPr>
        <w:t>: OMB; President Budget; House; Senate</w:t>
      </w:r>
      <w:r w:rsidR="001F6B40" w:rsidRPr="001F6B40">
        <w:rPr>
          <w:rFonts w:cstheme="minorHAnsi"/>
          <w:b/>
          <w:sz w:val="32"/>
          <w:szCs w:val="32"/>
        </w:rPr>
        <w:t>]</w:t>
      </w:r>
      <w:r w:rsidR="001F6B40">
        <w:rPr>
          <w:rFonts w:cstheme="minorHAnsi"/>
          <w:sz w:val="32"/>
          <w:szCs w:val="32"/>
        </w:rPr>
        <w:t xml:space="preserve"> </w:t>
      </w:r>
      <w:r w:rsidRPr="00E76D3D">
        <w:rPr>
          <w:rFonts w:cstheme="minorHAnsi"/>
          <w:sz w:val="32"/>
          <w:szCs w:val="32"/>
        </w:rPr>
        <w:t>Call your Congress rep and support LSC</w:t>
      </w:r>
      <w:r w:rsidR="001662D5">
        <w:rPr>
          <w:rFonts w:cstheme="minorHAnsi"/>
          <w:sz w:val="32"/>
          <w:szCs w:val="32"/>
        </w:rPr>
        <w:t>.</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 xml:space="preserve">Here’s </w:t>
      </w:r>
      <w:r w:rsidR="001662D5">
        <w:rPr>
          <w:rFonts w:cstheme="minorHAnsi"/>
          <w:sz w:val="32"/>
          <w:szCs w:val="32"/>
        </w:rPr>
        <w:t xml:space="preserve">another opportunity to help, and it won’t cost you a dime.  You can make a donation, and get it back, dollar for dollar, as it </w:t>
      </w:r>
      <w:r w:rsidRPr="00E76D3D">
        <w:rPr>
          <w:rFonts w:cstheme="minorHAnsi"/>
          <w:sz w:val="32"/>
          <w:szCs w:val="32"/>
        </w:rPr>
        <w:t>reduce</w:t>
      </w:r>
      <w:r w:rsidR="001662D5">
        <w:rPr>
          <w:rFonts w:cstheme="minorHAnsi"/>
          <w:sz w:val="32"/>
          <w:szCs w:val="32"/>
        </w:rPr>
        <w:t>s</w:t>
      </w:r>
      <w:r w:rsidRPr="00E76D3D">
        <w:rPr>
          <w:rFonts w:cstheme="minorHAnsi"/>
          <w:sz w:val="32"/>
          <w:szCs w:val="32"/>
        </w:rPr>
        <w:t xml:space="preserve"> your own state income tax liability.  </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This is one of Arizona’s income tax credits:  for qualifying charitable organizations.  There are several that provide legal services to the poor.</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 xml:space="preserve">Single filers can donate and take a full credit up to $400; joint filers can take </w:t>
      </w:r>
      <w:r w:rsidR="0002271E">
        <w:rPr>
          <w:rFonts w:cstheme="minorHAnsi"/>
          <w:sz w:val="32"/>
          <w:szCs w:val="32"/>
        </w:rPr>
        <w:t xml:space="preserve">an </w:t>
      </w:r>
      <w:r w:rsidRPr="00E76D3D">
        <w:rPr>
          <w:rFonts w:cstheme="minorHAnsi"/>
          <w:sz w:val="32"/>
          <w:szCs w:val="32"/>
        </w:rPr>
        <w:t>$800</w:t>
      </w:r>
      <w:r w:rsidR="0002271E">
        <w:rPr>
          <w:rFonts w:cstheme="minorHAnsi"/>
          <w:sz w:val="32"/>
          <w:szCs w:val="32"/>
        </w:rPr>
        <w:t xml:space="preserve"> credit.</w:t>
      </w:r>
      <w:r w:rsidR="0080511D">
        <w:rPr>
          <w:rFonts w:cstheme="minorHAnsi"/>
          <w:sz w:val="32"/>
          <w:szCs w:val="32"/>
        </w:rPr>
        <w:t xml:space="preserve">  </w:t>
      </w:r>
      <w:r w:rsidRPr="00E76D3D">
        <w:rPr>
          <w:rFonts w:cstheme="minorHAnsi"/>
          <w:sz w:val="32"/>
          <w:szCs w:val="32"/>
        </w:rPr>
        <w:t>It is a credit, not merely a deduction.  If you go over your limit, then the balance can be used to as a tax deduction both at the state and federal levels.</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Our legislature doubled this credit in 2015, and extended the time to make it until April 15.  You can choose which taxable year you want to use.</w:t>
      </w:r>
    </w:p>
    <w:p w:rsidR="003D26D2" w:rsidRDefault="00E76D3D" w:rsidP="0080511D">
      <w:pPr>
        <w:pStyle w:val="NormalWeb"/>
        <w:spacing w:line="360" w:lineRule="auto"/>
        <w:ind w:left="360"/>
        <w:rPr>
          <w:rFonts w:cstheme="minorHAnsi"/>
          <w:sz w:val="32"/>
          <w:szCs w:val="32"/>
        </w:rPr>
      </w:pPr>
      <w:r w:rsidRPr="00E76D3D">
        <w:rPr>
          <w:rFonts w:cstheme="minorHAnsi"/>
          <w:sz w:val="32"/>
          <w:szCs w:val="32"/>
        </w:rPr>
        <w:t xml:space="preserve">And, you can take advantage of this credit and still donate to your kids or grandkids’ schools.   </w:t>
      </w:r>
      <w:r w:rsidR="0080511D">
        <w:rPr>
          <w:rFonts w:cstheme="minorHAnsi"/>
          <w:sz w:val="32"/>
          <w:szCs w:val="32"/>
        </w:rPr>
        <w:t xml:space="preserve"> </w:t>
      </w:r>
    </w:p>
    <w:p w:rsidR="0080511D" w:rsidRDefault="0080511D" w:rsidP="0080511D">
      <w:pPr>
        <w:pStyle w:val="NormalWeb"/>
        <w:spacing w:line="360" w:lineRule="auto"/>
        <w:ind w:left="360"/>
        <w:rPr>
          <w:rFonts w:cstheme="minorHAnsi"/>
          <w:b/>
          <w:bCs/>
          <w:sz w:val="32"/>
          <w:szCs w:val="32"/>
        </w:rPr>
      </w:pPr>
      <w:r w:rsidRPr="00E76D3D">
        <w:rPr>
          <w:rFonts w:cstheme="minorHAnsi"/>
          <w:b/>
          <w:bCs/>
          <w:sz w:val="32"/>
          <w:szCs w:val="32"/>
        </w:rPr>
        <w:t>Next slide</w:t>
      </w:r>
    </w:p>
    <w:p w:rsidR="003D26D2" w:rsidRDefault="003D26D2" w:rsidP="0080511D">
      <w:pPr>
        <w:pStyle w:val="NormalWeb"/>
        <w:spacing w:line="360" w:lineRule="auto"/>
        <w:ind w:left="360"/>
        <w:rPr>
          <w:rFonts w:cstheme="minorHAnsi"/>
          <w:b/>
          <w:bCs/>
          <w:sz w:val="32"/>
          <w:szCs w:val="32"/>
        </w:rPr>
      </w:pPr>
    </w:p>
    <w:p w:rsidR="005331F7" w:rsidRDefault="005331F7" w:rsidP="0080511D">
      <w:pPr>
        <w:pStyle w:val="NormalWeb"/>
        <w:spacing w:line="360" w:lineRule="auto"/>
        <w:ind w:left="360"/>
        <w:rPr>
          <w:rFonts w:cstheme="minorHAnsi"/>
          <w:b/>
          <w:bCs/>
          <w:sz w:val="32"/>
          <w:szCs w:val="32"/>
        </w:rPr>
      </w:pPr>
    </w:p>
    <w:p w:rsidR="005331F7" w:rsidRPr="00E76D3D" w:rsidRDefault="005331F7" w:rsidP="0080511D">
      <w:pPr>
        <w:pStyle w:val="NormalWeb"/>
        <w:spacing w:line="360" w:lineRule="auto"/>
        <w:ind w:left="360"/>
        <w:rPr>
          <w:rFonts w:cstheme="minorHAnsi"/>
          <w:sz w:val="32"/>
          <w:szCs w:val="32"/>
        </w:rPr>
      </w:pPr>
    </w:p>
    <w:p w:rsidR="001662D5" w:rsidRDefault="00E76D3D" w:rsidP="0062364E">
      <w:pPr>
        <w:pStyle w:val="NormalWeb"/>
        <w:numPr>
          <w:ilvl w:val="0"/>
          <w:numId w:val="4"/>
        </w:numPr>
        <w:spacing w:line="360" w:lineRule="auto"/>
        <w:rPr>
          <w:rFonts w:cstheme="minorHAnsi"/>
          <w:sz w:val="32"/>
          <w:szCs w:val="32"/>
        </w:rPr>
      </w:pPr>
      <w:r>
        <w:rPr>
          <w:rFonts w:cstheme="minorHAnsi"/>
          <w:b/>
          <w:sz w:val="32"/>
          <w:szCs w:val="32"/>
        </w:rPr>
        <w:t>QUALIFYING ORGANIZATIONS</w:t>
      </w:r>
      <w:r>
        <w:rPr>
          <w:rFonts w:cstheme="minorHAnsi"/>
          <w:sz w:val="32"/>
          <w:szCs w:val="32"/>
        </w:rPr>
        <w:t xml:space="preserve">:  </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Here are the non-profits in Arizona that provide legal services to the poor and have been qualified by the Arizona Department of Revenue.</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You can make the donations directly to each of these organizations via their separate websites, or you can go to the Bar Foundation website and make it there.  The advantage to using the Foundation’s website is that you can allocate your donations among one or more of these organizations without going to the separate websites.</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 xml:space="preserve">In your materials for today is a </w:t>
      </w:r>
      <w:r w:rsidR="001662D5" w:rsidRPr="00E76D3D">
        <w:rPr>
          <w:rFonts w:cstheme="minorHAnsi"/>
          <w:sz w:val="32"/>
          <w:szCs w:val="32"/>
        </w:rPr>
        <w:t>two-page</w:t>
      </w:r>
      <w:r w:rsidRPr="00E76D3D">
        <w:rPr>
          <w:rFonts w:cstheme="minorHAnsi"/>
          <w:sz w:val="32"/>
          <w:szCs w:val="32"/>
        </w:rPr>
        <w:t xml:space="preserve"> flyer that gives you this information and directions on how to make the donations.  It’s very easy; it’ll take two minutes.</w:t>
      </w:r>
    </w:p>
    <w:p w:rsidR="001662D5" w:rsidRDefault="00E76D3D" w:rsidP="0062364E">
      <w:pPr>
        <w:pStyle w:val="NormalWeb"/>
        <w:numPr>
          <w:ilvl w:val="0"/>
          <w:numId w:val="4"/>
        </w:numPr>
        <w:spacing w:line="360" w:lineRule="auto"/>
        <w:rPr>
          <w:rFonts w:cstheme="minorHAnsi"/>
          <w:sz w:val="32"/>
          <w:szCs w:val="32"/>
        </w:rPr>
      </w:pPr>
      <w:r w:rsidRPr="00E76D3D">
        <w:rPr>
          <w:rFonts w:cstheme="minorHAnsi"/>
          <w:b/>
          <w:sz w:val="32"/>
          <w:szCs w:val="32"/>
        </w:rPr>
        <w:t>RESOURCES:</w:t>
      </w:r>
      <w:r>
        <w:rPr>
          <w:rFonts w:cstheme="minorHAnsi"/>
          <w:sz w:val="32"/>
          <w:szCs w:val="32"/>
        </w:rPr>
        <w:t xml:space="preserve">  </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I’ve given you a lot of information in a brief amount of time.</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For more information, you can go to our website</w:t>
      </w:r>
      <w:r w:rsidR="0002271E">
        <w:rPr>
          <w:rFonts w:cstheme="minorHAnsi"/>
          <w:sz w:val="32"/>
          <w:szCs w:val="32"/>
        </w:rPr>
        <w:t xml:space="preserve"> and our annual reports.</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Or, please take a moment to go to the AZ Court Help website</w:t>
      </w:r>
    </w:p>
    <w:p w:rsidR="00E76D3D" w:rsidRPr="00E76D3D" w:rsidRDefault="00E76D3D" w:rsidP="0080511D">
      <w:pPr>
        <w:pStyle w:val="NormalWeb"/>
        <w:spacing w:line="360" w:lineRule="auto"/>
        <w:ind w:left="360" w:firstLine="360"/>
        <w:rPr>
          <w:rFonts w:cstheme="minorHAnsi"/>
          <w:sz w:val="32"/>
          <w:szCs w:val="32"/>
        </w:rPr>
      </w:pPr>
      <w:r w:rsidRPr="00E76D3D">
        <w:rPr>
          <w:rFonts w:cstheme="minorHAnsi"/>
          <w:sz w:val="32"/>
          <w:szCs w:val="32"/>
        </w:rPr>
        <w:t>Or, take a look at the Bar Foundation’s websites with legal information on specific topics:</w:t>
      </w:r>
    </w:p>
    <w:p w:rsidR="00E76D3D" w:rsidRPr="00E76D3D" w:rsidRDefault="00E76D3D" w:rsidP="0062364E">
      <w:pPr>
        <w:pStyle w:val="NormalWeb"/>
        <w:spacing w:line="360" w:lineRule="auto"/>
        <w:ind w:left="360"/>
        <w:rPr>
          <w:rFonts w:cstheme="minorHAnsi"/>
          <w:sz w:val="32"/>
          <w:szCs w:val="32"/>
        </w:rPr>
      </w:pPr>
      <w:r w:rsidRPr="00E76D3D">
        <w:rPr>
          <w:rFonts w:cstheme="minorHAnsi"/>
          <w:sz w:val="32"/>
          <w:szCs w:val="32"/>
        </w:rPr>
        <w:t>Law for Kids</w:t>
      </w:r>
    </w:p>
    <w:p w:rsidR="00E76D3D" w:rsidRPr="00E76D3D" w:rsidRDefault="00E76D3D" w:rsidP="0062364E">
      <w:pPr>
        <w:pStyle w:val="NormalWeb"/>
        <w:spacing w:line="360" w:lineRule="auto"/>
        <w:ind w:left="360"/>
        <w:rPr>
          <w:rFonts w:cstheme="minorHAnsi"/>
          <w:sz w:val="32"/>
          <w:szCs w:val="32"/>
        </w:rPr>
      </w:pPr>
      <w:r w:rsidRPr="00E76D3D">
        <w:rPr>
          <w:rFonts w:cstheme="minorHAnsi"/>
          <w:sz w:val="32"/>
          <w:szCs w:val="32"/>
        </w:rPr>
        <w:t>Law for Seniors</w:t>
      </w:r>
    </w:p>
    <w:p w:rsidR="00E76D3D" w:rsidRPr="00E76D3D" w:rsidRDefault="00E76D3D" w:rsidP="0062364E">
      <w:pPr>
        <w:pStyle w:val="NormalWeb"/>
        <w:spacing w:line="360" w:lineRule="auto"/>
        <w:ind w:left="360"/>
        <w:rPr>
          <w:rFonts w:cstheme="minorHAnsi"/>
          <w:sz w:val="32"/>
          <w:szCs w:val="32"/>
        </w:rPr>
      </w:pPr>
      <w:r w:rsidRPr="00E76D3D">
        <w:rPr>
          <w:rFonts w:cstheme="minorHAnsi"/>
          <w:sz w:val="32"/>
          <w:szCs w:val="32"/>
        </w:rPr>
        <w:t>Law for Veterans</w:t>
      </w:r>
    </w:p>
    <w:p w:rsidR="00E76D3D" w:rsidRPr="00E76D3D" w:rsidRDefault="00E76D3D" w:rsidP="0062364E">
      <w:pPr>
        <w:pStyle w:val="NormalWeb"/>
        <w:spacing w:line="360" w:lineRule="auto"/>
        <w:ind w:left="360"/>
        <w:rPr>
          <w:rFonts w:cstheme="minorHAnsi"/>
          <w:sz w:val="32"/>
          <w:szCs w:val="32"/>
        </w:rPr>
      </w:pPr>
      <w:r w:rsidRPr="00E76D3D">
        <w:rPr>
          <w:rFonts w:cstheme="minorHAnsi"/>
          <w:sz w:val="32"/>
          <w:szCs w:val="32"/>
        </w:rPr>
        <w:t xml:space="preserve">We’re also available to come to your </w:t>
      </w:r>
      <w:r w:rsidR="003D26D2">
        <w:rPr>
          <w:rFonts w:cstheme="minorHAnsi"/>
          <w:sz w:val="32"/>
          <w:szCs w:val="32"/>
        </w:rPr>
        <w:t>business or community group</w:t>
      </w:r>
      <w:r w:rsidRPr="00E76D3D">
        <w:rPr>
          <w:rFonts w:cstheme="minorHAnsi"/>
          <w:sz w:val="32"/>
          <w:szCs w:val="32"/>
        </w:rPr>
        <w:t xml:space="preserve"> to </w:t>
      </w:r>
      <w:r w:rsidR="003D26D2">
        <w:rPr>
          <w:rFonts w:cstheme="minorHAnsi"/>
          <w:sz w:val="32"/>
          <w:szCs w:val="32"/>
        </w:rPr>
        <w:t xml:space="preserve">talk </w:t>
      </w:r>
      <w:r w:rsidRPr="00E76D3D">
        <w:rPr>
          <w:rFonts w:cstheme="minorHAnsi"/>
          <w:sz w:val="32"/>
          <w:szCs w:val="32"/>
        </w:rPr>
        <w:t>about what we have done, and what we are trying to do, and how that can affect the delivery of meaningful court access in your community.</w:t>
      </w:r>
    </w:p>
    <w:p w:rsidR="00E76D3D" w:rsidRPr="00E76D3D" w:rsidRDefault="00E76D3D" w:rsidP="0062364E">
      <w:pPr>
        <w:pStyle w:val="NormalWeb"/>
        <w:spacing w:line="360" w:lineRule="auto"/>
        <w:ind w:left="360"/>
        <w:rPr>
          <w:rFonts w:cstheme="minorHAnsi"/>
          <w:sz w:val="32"/>
          <w:szCs w:val="32"/>
        </w:rPr>
      </w:pPr>
      <w:r w:rsidRPr="00E76D3D">
        <w:rPr>
          <w:rFonts w:cstheme="minorHAnsi"/>
          <w:b/>
          <w:bCs/>
          <w:sz w:val="32"/>
          <w:szCs w:val="32"/>
        </w:rPr>
        <w:t xml:space="preserve">Questions? </w:t>
      </w:r>
    </w:p>
    <w:p w:rsidR="001349B8" w:rsidRPr="001349B8" w:rsidRDefault="001349B8" w:rsidP="0062364E">
      <w:pPr>
        <w:pStyle w:val="NormalWeb"/>
        <w:spacing w:line="360" w:lineRule="auto"/>
        <w:ind w:left="360"/>
        <w:rPr>
          <w:rFonts w:asciiTheme="minorHAnsi" w:hAnsiTheme="minorHAnsi" w:cstheme="minorHAnsi"/>
          <w:sz w:val="32"/>
          <w:szCs w:val="32"/>
        </w:rPr>
      </w:pPr>
    </w:p>
    <w:p w:rsidR="001349B8" w:rsidRDefault="001349B8" w:rsidP="0062364E">
      <w:pPr>
        <w:pStyle w:val="NormalWeb"/>
        <w:spacing w:before="0" w:beforeAutospacing="0" w:after="0" w:afterAutospacing="0" w:line="360" w:lineRule="auto"/>
        <w:ind w:left="360"/>
      </w:pPr>
    </w:p>
    <w:p w:rsidR="00843027" w:rsidRDefault="00843027" w:rsidP="0062364E">
      <w:pPr>
        <w:spacing w:line="360" w:lineRule="auto"/>
      </w:pPr>
    </w:p>
    <w:sectPr w:rsidR="008430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0A4" w:rsidRDefault="00AE30A4" w:rsidP="0002271E">
      <w:pPr>
        <w:spacing w:after="0" w:line="240" w:lineRule="auto"/>
      </w:pPr>
      <w:r>
        <w:separator/>
      </w:r>
    </w:p>
  </w:endnote>
  <w:endnote w:type="continuationSeparator" w:id="0">
    <w:p w:rsidR="00AE30A4" w:rsidRDefault="00AE30A4" w:rsidP="0002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474449"/>
      <w:docPartObj>
        <w:docPartGallery w:val="Page Numbers (Bottom of Page)"/>
        <w:docPartUnique/>
      </w:docPartObj>
    </w:sdtPr>
    <w:sdtEndPr>
      <w:rPr>
        <w:noProof/>
      </w:rPr>
    </w:sdtEndPr>
    <w:sdtContent>
      <w:p w:rsidR="00401700" w:rsidRDefault="00401700">
        <w:pPr>
          <w:pStyle w:val="Footer"/>
          <w:jc w:val="center"/>
        </w:pPr>
        <w:r>
          <w:fldChar w:fldCharType="begin"/>
        </w:r>
        <w:r>
          <w:instrText xml:space="preserve"> PAGE   \* MERGEFORMAT </w:instrText>
        </w:r>
        <w:r>
          <w:fldChar w:fldCharType="separate"/>
        </w:r>
        <w:r w:rsidR="00535DA2">
          <w:rPr>
            <w:noProof/>
          </w:rPr>
          <w:t>1</w:t>
        </w:r>
        <w:r>
          <w:rPr>
            <w:noProof/>
          </w:rPr>
          <w:fldChar w:fldCharType="end"/>
        </w:r>
      </w:p>
    </w:sdtContent>
  </w:sdt>
  <w:p w:rsidR="00401700" w:rsidRDefault="0040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0A4" w:rsidRDefault="00AE30A4" w:rsidP="0002271E">
      <w:pPr>
        <w:spacing w:after="0" w:line="240" w:lineRule="auto"/>
      </w:pPr>
      <w:r>
        <w:separator/>
      </w:r>
    </w:p>
  </w:footnote>
  <w:footnote w:type="continuationSeparator" w:id="0">
    <w:p w:rsidR="00AE30A4" w:rsidRDefault="00AE30A4" w:rsidP="00022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51B2"/>
    <w:multiLevelType w:val="hybridMultilevel"/>
    <w:tmpl w:val="6E5EA2DA"/>
    <w:lvl w:ilvl="0" w:tplc="329843DE">
      <w:start w:val="1"/>
      <w:numFmt w:val="decimal"/>
      <w:lvlText w:val="%1."/>
      <w:lvlJc w:val="left"/>
      <w:pPr>
        <w:ind w:left="720" w:hanging="360"/>
      </w:pPr>
      <w:rPr>
        <w:rFonts w:asciiTheme="minorHAnsi" w:eastAsiaTheme="minorEastAsia" w:hAnsi="Calibri" w:cstheme="minorBidi" w:hint="default"/>
        <w:b/>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20FBB"/>
    <w:multiLevelType w:val="hybridMultilevel"/>
    <w:tmpl w:val="A220142E"/>
    <w:lvl w:ilvl="0" w:tplc="B9B4D0C4">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D1585"/>
    <w:multiLevelType w:val="hybridMultilevel"/>
    <w:tmpl w:val="B6461DCC"/>
    <w:lvl w:ilvl="0" w:tplc="9F26233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C4860"/>
    <w:multiLevelType w:val="hybridMultilevel"/>
    <w:tmpl w:val="C09CB7BE"/>
    <w:lvl w:ilvl="0" w:tplc="82E4E878">
      <w:start w:val="1"/>
      <w:numFmt w:val="decimal"/>
      <w:lvlText w:val="%1."/>
      <w:lvlJc w:val="left"/>
      <w:pPr>
        <w:ind w:left="720" w:hanging="360"/>
      </w:pPr>
      <w:rPr>
        <w:rFonts w:asciiTheme="minorHAnsi" w:eastAsiaTheme="minorEastAsia" w:hAnsi="Calibri" w:cstheme="minorBidi" w:hint="default"/>
        <w:b/>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0B7D9C"/>
    <w:multiLevelType w:val="hybridMultilevel"/>
    <w:tmpl w:val="2F78769C"/>
    <w:lvl w:ilvl="0" w:tplc="BE6CDA5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B8"/>
    <w:rsid w:val="0002271E"/>
    <w:rsid w:val="000F5A69"/>
    <w:rsid w:val="001349B8"/>
    <w:rsid w:val="001641F4"/>
    <w:rsid w:val="001662D5"/>
    <w:rsid w:val="001F6B40"/>
    <w:rsid w:val="00337734"/>
    <w:rsid w:val="003821A6"/>
    <w:rsid w:val="003D26D2"/>
    <w:rsid w:val="003D620F"/>
    <w:rsid w:val="003F78E8"/>
    <w:rsid w:val="00401700"/>
    <w:rsid w:val="004E4DD2"/>
    <w:rsid w:val="005331F7"/>
    <w:rsid w:val="00535DA2"/>
    <w:rsid w:val="00566504"/>
    <w:rsid w:val="0057018E"/>
    <w:rsid w:val="0062364E"/>
    <w:rsid w:val="00670996"/>
    <w:rsid w:val="00695FFB"/>
    <w:rsid w:val="00710AEA"/>
    <w:rsid w:val="007C49C6"/>
    <w:rsid w:val="0080511D"/>
    <w:rsid w:val="00843027"/>
    <w:rsid w:val="008C378F"/>
    <w:rsid w:val="0094254F"/>
    <w:rsid w:val="00947E60"/>
    <w:rsid w:val="0096172D"/>
    <w:rsid w:val="00A17F7A"/>
    <w:rsid w:val="00A3162C"/>
    <w:rsid w:val="00A534C9"/>
    <w:rsid w:val="00A85676"/>
    <w:rsid w:val="00A86F2B"/>
    <w:rsid w:val="00AC630E"/>
    <w:rsid w:val="00AE30A4"/>
    <w:rsid w:val="00B42C96"/>
    <w:rsid w:val="00C26ADF"/>
    <w:rsid w:val="00DB21D4"/>
    <w:rsid w:val="00E11D8F"/>
    <w:rsid w:val="00E76D3D"/>
    <w:rsid w:val="00EE05BA"/>
    <w:rsid w:val="00F7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A0C96-7A62-4079-A489-C1C8A974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9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49B8"/>
    <w:pPr>
      <w:ind w:left="720"/>
      <w:contextualSpacing/>
    </w:pPr>
  </w:style>
  <w:style w:type="paragraph" w:styleId="BalloonText">
    <w:name w:val="Balloon Text"/>
    <w:basedOn w:val="Normal"/>
    <w:link w:val="BalloonTextChar"/>
    <w:uiPriority w:val="99"/>
    <w:semiHidden/>
    <w:unhideWhenUsed/>
    <w:rsid w:val="00166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D5"/>
    <w:rPr>
      <w:rFonts w:ascii="Segoe UI" w:hAnsi="Segoe UI" w:cs="Segoe UI"/>
      <w:sz w:val="18"/>
      <w:szCs w:val="18"/>
    </w:rPr>
  </w:style>
  <w:style w:type="paragraph" w:styleId="Header">
    <w:name w:val="header"/>
    <w:basedOn w:val="Normal"/>
    <w:link w:val="HeaderChar"/>
    <w:uiPriority w:val="99"/>
    <w:unhideWhenUsed/>
    <w:rsid w:val="00022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71E"/>
  </w:style>
  <w:style w:type="paragraph" w:styleId="Footer">
    <w:name w:val="footer"/>
    <w:basedOn w:val="Normal"/>
    <w:link w:val="FooterChar"/>
    <w:uiPriority w:val="99"/>
    <w:unhideWhenUsed/>
    <w:rsid w:val="0002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68562">
      <w:bodyDiv w:val="1"/>
      <w:marLeft w:val="0"/>
      <w:marRight w:val="0"/>
      <w:marTop w:val="0"/>
      <w:marBottom w:val="0"/>
      <w:divBdr>
        <w:top w:val="none" w:sz="0" w:space="0" w:color="auto"/>
        <w:left w:val="none" w:sz="0" w:space="0" w:color="auto"/>
        <w:bottom w:val="none" w:sz="0" w:space="0" w:color="auto"/>
        <w:right w:val="none" w:sz="0" w:space="0" w:color="auto"/>
      </w:divBdr>
    </w:div>
    <w:div w:id="357241479">
      <w:bodyDiv w:val="1"/>
      <w:marLeft w:val="0"/>
      <w:marRight w:val="0"/>
      <w:marTop w:val="0"/>
      <w:marBottom w:val="0"/>
      <w:divBdr>
        <w:top w:val="none" w:sz="0" w:space="0" w:color="auto"/>
        <w:left w:val="none" w:sz="0" w:space="0" w:color="auto"/>
        <w:bottom w:val="none" w:sz="0" w:space="0" w:color="auto"/>
        <w:right w:val="none" w:sz="0" w:space="0" w:color="auto"/>
      </w:divBdr>
    </w:div>
    <w:div w:id="627516397">
      <w:bodyDiv w:val="1"/>
      <w:marLeft w:val="0"/>
      <w:marRight w:val="0"/>
      <w:marTop w:val="0"/>
      <w:marBottom w:val="0"/>
      <w:divBdr>
        <w:top w:val="none" w:sz="0" w:space="0" w:color="auto"/>
        <w:left w:val="none" w:sz="0" w:space="0" w:color="auto"/>
        <w:bottom w:val="none" w:sz="0" w:space="0" w:color="auto"/>
        <w:right w:val="none" w:sz="0" w:space="0" w:color="auto"/>
      </w:divBdr>
    </w:div>
    <w:div w:id="1063524779">
      <w:bodyDiv w:val="1"/>
      <w:marLeft w:val="0"/>
      <w:marRight w:val="0"/>
      <w:marTop w:val="0"/>
      <w:marBottom w:val="0"/>
      <w:divBdr>
        <w:top w:val="none" w:sz="0" w:space="0" w:color="auto"/>
        <w:left w:val="none" w:sz="0" w:space="0" w:color="auto"/>
        <w:bottom w:val="none" w:sz="0" w:space="0" w:color="auto"/>
        <w:right w:val="none" w:sz="0" w:space="0" w:color="auto"/>
      </w:divBdr>
    </w:div>
    <w:div w:id="1133211573">
      <w:bodyDiv w:val="1"/>
      <w:marLeft w:val="0"/>
      <w:marRight w:val="0"/>
      <w:marTop w:val="0"/>
      <w:marBottom w:val="0"/>
      <w:divBdr>
        <w:top w:val="none" w:sz="0" w:space="0" w:color="auto"/>
        <w:left w:val="none" w:sz="0" w:space="0" w:color="auto"/>
        <w:bottom w:val="none" w:sz="0" w:space="0" w:color="auto"/>
        <w:right w:val="none" w:sz="0" w:space="0" w:color="auto"/>
      </w:divBdr>
    </w:div>
    <w:div w:id="1269122819">
      <w:bodyDiv w:val="1"/>
      <w:marLeft w:val="0"/>
      <w:marRight w:val="0"/>
      <w:marTop w:val="0"/>
      <w:marBottom w:val="0"/>
      <w:divBdr>
        <w:top w:val="none" w:sz="0" w:space="0" w:color="auto"/>
        <w:left w:val="none" w:sz="0" w:space="0" w:color="auto"/>
        <w:bottom w:val="none" w:sz="0" w:space="0" w:color="auto"/>
        <w:right w:val="none" w:sz="0" w:space="0" w:color="auto"/>
      </w:divBdr>
    </w:div>
    <w:div w:id="1270089392">
      <w:bodyDiv w:val="1"/>
      <w:marLeft w:val="0"/>
      <w:marRight w:val="0"/>
      <w:marTop w:val="0"/>
      <w:marBottom w:val="0"/>
      <w:divBdr>
        <w:top w:val="none" w:sz="0" w:space="0" w:color="auto"/>
        <w:left w:val="none" w:sz="0" w:space="0" w:color="auto"/>
        <w:bottom w:val="none" w:sz="0" w:space="0" w:color="auto"/>
        <w:right w:val="none" w:sz="0" w:space="0" w:color="auto"/>
      </w:divBdr>
    </w:div>
    <w:div w:id="1303651880">
      <w:bodyDiv w:val="1"/>
      <w:marLeft w:val="0"/>
      <w:marRight w:val="0"/>
      <w:marTop w:val="0"/>
      <w:marBottom w:val="0"/>
      <w:divBdr>
        <w:top w:val="none" w:sz="0" w:space="0" w:color="auto"/>
        <w:left w:val="none" w:sz="0" w:space="0" w:color="auto"/>
        <w:bottom w:val="none" w:sz="0" w:space="0" w:color="auto"/>
        <w:right w:val="none" w:sz="0" w:space="0" w:color="auto"/>
      </w:divBdr>
    </w:div>
    <w:div w:id="1586692430">
      <w:bodyDiv w:val="1"/>
      <w:marLeft w:val="0"/>
      <w:marRight w:val="0"/>
      <w:marTop w:val="0"/>
      <w:marBottom w:val="0"/>
      <w:divBdr>
        <w:top w:val="none" w:sz="0" w:space="0" w:color="auto"/>
        <w:left w:val="none" w:sz="0" w:space="0" w:color="auto"/>
        <w:bottom w:val="none" w:sz="0" w:space="0" w:color="auto"/>
        <w:right w:val="none" w:sz="0" w:space="0" w:color="auto"/>
      </w:divBdr>
    </w:div>
    <w:div w:id="1590654397">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21176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Winthrop, Lawrence F.</dc:creator>
  <cp:keywords/>
  <dc:description/>
  <cp:lastModifiedBy>Winthrop, Lawrence F.</cp:lastModifiedBy>
  <cp:revision>12</cp:revision>
  <cp:lastPrinted>2018-02-28T15:31:00Z</cp:lastPrinted>
  <dcterms:created xsi:type="dcterms:W3CDTF">2018-02-28T14:56:00Z</dcterms:created>
  <dcterms:modified xsi:type="dcterms:W3CDTF">2018-03-23T16:17:00Z</dcterms:modified>
</cp:coreProperties>
</file>